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6AC6" w14:textId="33ABDAE6" w:rsidR="00342EB9" w:rsidRPr="001C7BBD" w:rsidRDefault="00BC16E8" w:rsidP="001C7BBD">
      <w:pPr>
        <w:pStyle w:val="Kop1"/>
        <w:framePr w:wrap="notBeside"/>
        <w:numPr>
          <w:ilvl w:val="0"/>
          <w:numId w:val="0"/>
        </w:numPr>
        <w:rPr>
          <w:lang w:val="en-US"/>
        </w:rPr>
      </w:pPr>
      <w:r w:rsidRPr="001C7BBD">
        <w:rPr>
          <w:lang w:val="en-US"/>
        </w:rPr>
        <w:t>I</w:t>
      </w:r>
      <w:r w:rsidR="000A4458" w:rsidRPr="001C7BBD">
        <w:rPr>
          <w:lang w:val="en-US"/>
        </w:rPr>
        <w:t>ntended Learning Outcomes</w:t>
      </w:r>
      <w:r w:rsidRPr="001C7BBD">
        <w:rPr>
          <w:lang w:val="en-US"/>
        </w:rPr>
        <w:t xml:space="preserve"> </w:t>
      </w:r>
      <w:r w:rsidR="00D76288" w:rsidRPr="001C7BBD">
        <w:rPr>
          <w:lang w:val="en-US"/>
        </w:rPr>
        <w:t xml:space="preserve">for </w:t>
      </w:r>
      <w:r w:rsidRPr="001C7BBD">
        <w:rPr>
          <w:lang w:val="en-US"/>
        </w:rPr>
        <w:t>P</w:t>
      </w:r>
      <w:r w:rsidR="005733B9" w:rsidRPr="001C7BBD">
        <w:rPr>
          <w:lang w:val="en-US"/>
        </w:rPr>
        <w:t>rofessional and Personal Development</w:t>
      </w:r>
    </w:p>
    <w:p w14:paraId="5C84F8EF" w14:textId="77777777" w:rsidR="00AA7F3A" w:rsidRDefault="00AA7F3A" w:rsidP="00AA7F3A"/>
    <w:p w14:paraId="28A85C64" w14:textId="4C4D4CB2" w:rsidR="00AA7F3A" w:rsidRPr="00F0644C" w:rsidRDefault="00AA7F3A" w:rsidP="00AA7F3A">
      <w:pPr>
        <w:rPr>
          <w:i/>
          <w:iCs/>
        </w:rPr>
      </w:pPr>
      <w:r w:rsidRPr="00F0644C">
        <w:rPr>
          <w:i/>
          <w:iCs/>
        </w:rPr>
        <w:br/>
        <w:t>June 2023</w:t>
      </w:r>
    </w:p>
    <w:p w14:paraId="052E53AE" w14:textId="77777777" w:rsidR="004F48F5" w:rsidRPr="00E73ECD" w:rsidRDefault="004F48F5" w:rsidP="000A4458"/>
    <w:p w14:paraId="695EA098" w14:textId="45A6BB94" w:rsidR="004F48F5" w:rsidRPr="00E73ECD" w:rsidRDefault="006E64AE" w:rsidP="000A4458">
      <w:r>
        <w:t xml:space="preserve">This document is a part of the </w:t>
      </w:r>
      <w:r w:rsidR="00BC13BF">
        <w:t>development of the P&amp;PD learning li</w:t>
      </w:r>
      <w:r w:rsidR="006B7D2A">
        <w:t>ne that is an element of Bachelor College</w:t>
      </w:r>
      <w:r w:rsidR="00B42B93">
        <w:t xml:space="preserve"> (BC)</w:t>
      </w:r>
      <w:r w:rsidR="006B7D2A">
        <w:t xml:space="preserve"> 2.0</w:t>
      </w:r>
      <w:r w:rsidR="00BC13BF">
        <w:t>. It builds upon the earlier work of the P&amp;PD working group</w:t>
      </w:r>
      <w:r w:rsidR="00F75C7A">
        <w:t xml:space="preserve"> and the competencies established</w:t>
      </w:r>
      <w:r w:rsidR="00C06543">
        <w:t xml:space="preserve"> together with the c</w:t>
      </w:r>
      <w:r w:rsidR="00B42B93">
        <w:t>urriculum committee of BC 2.0</w:t>
      </w:r>
      <w:r w:rsidR="00F75C7A">
        <w:t xml:space="preserve">. The document contains </w:t>
      </w:r>
      <w:r w:rsidR="004F48F5" w:rsidRPr="00E73ECD">
        <w:t>a catalogue of ILO’s relating to the Professional and Personal Development Learning Line.</w:t>
      </w:r>
      <w:r w:rsidR="00774725">
        <w:t xml:space="preserve"> </w:t>
      </w:r>
      <w:r w:rsidR="00853DFE" w:rsidRPr="00E73ECD">
        <w:t xml:space="preserve">At the risk of </w:t>
      </w:r>
      <w:r w:rsidR="008E4F31" w:rsidRPr="00E73ECD">
        <w:t>saying things that are already well known</w:t>
      </w:r>
      <w:r w:rsidR="00E71087" w:rsidRPr="00E73ECD">
        <w:t>, a few reminders:</w:t>
      </w:r>
    </w:p>
    <w:p w14:paraId="185B6D30" w14:textId="24E54450" w:rsidR="00695E9B" w:rsidRPr="00E73ECD" w:rsidRDefault="008E4F31" w:rsidP="008E4F31">
      <w:pPr>
        <w:pStyle w:val="Lijstalinea"/>
        <w:numPr>
          <w:ilvl w:val="0"/>
          <w:numId w:val="24"/>
        </w:numPr>
      </w:pPr>
      <w:r w:rsidRPr="00E73ECD">
        <w:t xml:space="preserve">An ILO </w:t>
      </w:r>
      <w:r w:rsidR="00D61AC4" w:rsidRPr="00E73ECD">
        <w:t xml:space="preserve">forms the objective of a course and must be </w:t>
      </w:r>
      <w:r w:rsidR="00E71087" w:rsidRPr="00E73ECD">
        <w:t>aligned with</w:t>
      </w:r>
      <w:r w:rsidR="00774725">
        <w:t>,</w:t>
      </w:r>
      <w:r w:rsidR="00E71087" w:rsidRPr="00E73ECD">
        <w:t xml:space="preserve"> and explicitly </w:t>
      </w:r>
      <w:r w:rsidR="00D61AC4" w:rsidRPr="00E73ECD">
        <w:t>reflected in</w:t>
      </w:r>
      <w:r w:rsidR="00774725">
        <w:t>,</w:t>
      </w:r>
      <w:r w:rsidR="00D61AC4" w:rsidRPr="00E73ECD">
        <w:t xml:space="preserve"> the learning activities</w:t>
      </w:r>
      <w:r w:rsidR="00E71087" w:rsidRPr="00E73ECD">
        <w:t xml:space="preserve"> and assessment </w:t>
      </w:r>
      <w:r w:rsidR="00774725">
        <w:t xml:space="preserve">methods and </w:t>
      </w:r>
      <w:r w:rsidR="00E71087" w:rsidRPr="00E73ECD">
        <w:t>rubrics</w:t>
      </w:r>
      <w:r w:rsidR="00D61AC4" w:rsidRPr="00E73ECD">
        <w:t xml:space="preserve"> </w:t>
      </w:r>
    </w:p>
    <w:p w14:paraId="74086618" w14:textId="6885D46D" w:rsidR="005D0560" w:rsidRPr="00E73ECD" w:rsidRDefault="00695E9B" w:rsidP="008E4F31">
      <w:pPr>
        <w:pStyle w:val="Lijstalinea"/>
        <w:numPr>
          <w:ilvl w:val="0"/>
          <w:numId w:val="24"/>
        </w:numPr>
      </w:pPr>
      <w:r w:rsidRPr="00E73ECD">
        <w:t xml:space="preserve">ILOs should </w:t>
      </w:r>
      <w:r w:rsidR="00AA636F" w:rsidRPr="00E73ECD">
        <w:t xml:space="preserve">preferably </w:t>
      </w:r>
      <w:r w:rsidR="6AC293BD" w:rsidRPr="00E73ECD">
        <w:t>be both</w:t>
      </w:r>
      <w:r w:rsidR="00D61AC4" w:rsidRPr="00E73ECD">
        <w:t xml:space="preserve"> formatively and </w:t>
      </w:r>
      <w:proofErr w:type="spellStart"/>
      <w:r w:rsidR="00D61AC4" w:rsidRPr="00E73ECD">
        <w:t>summatively</w:t>
      </w:r>
      <w:proofErr w:type="spellEnd"/>
      <w:r w:rsidR="00D61AC4" w:rsidRPr="00E73ECD">
        <w:t xml:space="preserve"> assessed</w:t>
      </w:r>
      <w:r w:rsidR="006C796A" w:rsidRPr="00E73ECD">
        <w:t>.</w:t>
      </w:r>
      <w:r w:rsidR="000975FA" w:rsidRPr="00E73ECD">
        <w:t xml:space="preserve"> If the ILO is only </w:t>
      </w:r>
      <w:r w:rsidR="00562D8A" w:rsidRPr="00E73ECD">
        <w:t xml:space="preserve">formatively or only </w:t>
      </w:r>
      <w:proofErr w:type="spellStart"/>
      <w:r w:rsidR="00562D8A" w:rsidRPr="00E73ECD">
        <w:t>summatively</w:t>
      </w:r>
      <w:proofErr w:type="spellEnd"/>
      <w:r w:rsidR="00562D8A" w:rsidRPr="00E73ECD">
        <w:t xml:space="preserve"> assessed this should be made explicit in the study guide</w:t>
      </w:r>
      <w:r w:rsidRPr="00E73ECD">
        <w:t>.</w:t>
      </w:r>
    </w:p>
    <w:p w14:paraId="31BB36F5" w14:textId="788F892F" w:rsidR="009C63B0" w:rsidRPr="00E73ECD" w:rsidRDefault="13B00F49" w:rsidP="009D5333">
      <w:pPr>
        <w:pStyle w:val="Lijstalinea"/>
        <w:numPr>
          <w:ilvl w:val="0"/>
          <w:numId w:val="24"/>
        </w:numPr>
      </w:pPr>
      <w:r w:rsidRPr="00E73ECD">
        <w:t>ILOs</w:t>
      </w:r>
      <w:r w:rsidR="005D0560" w:rsidRPr="00E73ECD">
        <w:t xml:space="preserve"> should be formulated in demonstrable </w:t>
      </w:r>
      <w:proofErr w:type="spellStart"/>
      <w:r w:rsidR="56A08D8F" w:rsidRPr="00E73ECD">
        <w:t>behavior</w:t>
      </w:r>
      <w:proofErr w:type="spellEnd"/>
      <w:r w:rsidR="005D0560" w:rsidRPr="00E73ECD">
        <w:t xml:space="preserve">. Tacitly by doing and explicitly by drawing, </w:t>
      </w:r>
      <w:r w:rsidR="29D7554B" w:rsidRPr="00E73ECD">
        <w:t>talking,</w:t>
      </w:r>
      <w:r w:rsidR="005D0560" w:rsidRPr="00E73ECD">
        <w:t xml:space="preserve"> writing, </w:t>
      </w:r>
      <w:r w:rsidR="007365DC">
        <w:t xml:space="preserve">or </w:t>
      </w:r>
      <w:r w:rsidR="005D0560" w:rsidRPr="00E73ECD">
        <w:t xml:space="preserve">calculating. </w:t>
      </w:r>
      <w:r w:rsidR="444A7D6D" w:rsidRPr="00E73ECD">
        <w:t xml:space="preserve">The students should be invited to show they have mastered the knowledge by defining, describing, enumerating, arguing, motivating, applying correctly, taking the correct steps, </w:t>
      </w:r>
      <w:r w:rsidR="00695E9B" w:rsidRPr="00E73ECD">
        <w:t>discussing the pros and cons</w:t>
      </w:r>
      <w:r w:rsidR="00B042B0" w:rsidRPr="00E73ECD">
        <w:t xml:space="preserve">, </w:t>
      </w:r>
      <w:r w:rsidR="444A7D6D" w:rsidRPr="00E73ECD">
        <w:t>etc.</w:t>
      </w:r>
    </w:p>
    <w:p w14:paraId="13C116AD" w14:textId="2BC3ABF3" w:rsidR="009C63B0" w:rsidRPr="00E73ECD" w:rsidRDefault="009D5333" w:rsidP="00783A80">
      <w:pPr>
        <w:pStyle w:val="Lijstalinea"/>
        <w:numPr>
          <w:ilvl w:val="0"/>
          <w:numId w:val="24"/>
        </w:numPr>
      </w:pPr>
      <w:r w:rsidRPr="00E73ECD">
        <w:t>A general rule for ILO’s is that there are various sorts of concepts</w:t>
      </w:r>
      <w:r w:rsidR="00A329C2" w:rsidRPr="00E73ECD">
        <w:t xml:space="preserve"> that </w:t>
      </w:r>
      <w:r w:rsidR="00F35FF7" w:rsidRPr="00E73ECD">
        <w:t xml:space="preserve">students need to be able to </w:t>
      </w:r>
      <w:r w:rsidR="00F47BEB" w:rsidRPr="00E73ECD">
        <w:t>work with</w:t>
      </w:r>
      <w:r w:rsidR="00B2447A" w:rsidRPr="00E73ECD">
        <w:t>: elements and things</w:t>
      </w:r>
      <w:r w:rsidR="00A46E48" w:rsidRPr="00E73ECD">
        <w:t xml:space="preserve">, methods procedures and protocols and </w:t>
      </w:r>
      <w:r w:rsidR="004843D7" w:rsidRPr="00E73ECD">
        <w:t xml:space="preserve">attitudes, </w:t>
      </w:r>
      <w:r w:rsidR="00B042B0" w:rsidRPr="00E73ECD">
        <w:t xml:space="preserve">ideals, </w:t>
      </w:r>
      <w:r w:rsidR="201676F5" w:rsidRPr="00E73ECD">
        <w:t>goals</w:t>
      </w:r>
      <w:r w:rsidR="00B042B0" w:rsidRPr="00E73ECD">
        <w:t>,</w:t>
      </w:r>
      <w:r w:rsidR="004843D7" w:rsidRPr="00E73ECD">
        <w:t xml:space="preserve"> and objectives. </w:t>
      </w:r>
    </w:p>
    <w:p w14:paraId="1988E691" w14:textId="0B2E83A5" w:rsidR="000B4BAE" w:rsidRPr="00E73ECD" w:rsidRDefault="00BF6B79" w:rsidP="00783A80">
      <w:pPr>
        <w:pStyle w:val="Lijstalinea"/>
        <w:numPr>
          <w:ilvl w:val="1"/>
          <w:numId w:val="24"/>
        </w:numPr>
      </w:pPr>
      <w:r w:rsidRPr="00E73ECD">
        <w:t xml:space="preserve">For </w:t>
      </w:r>
      <w:r w:rsidR="00F1439F" w:rsidRPr="00E73ECD">
        <w:t xml:space="preserve">elements and things ILO’s can be formulated </w:t>
      </w:r>
      <w:r w:rsidR="00A342D2">
        <w:t>in terms of</w:t>
      </w:r>
      <w:r w:rsidR="009C63B0" w:rsidRPr="00E73ECD">
        <w:t xml:space="preserve"> </w:t>
      </w:r>
      <w:r w:rsidRPr="00E73ECD">
        <w:t>defin</w:t>
      </w:r>
      <w:r w:rsidR="00A342D2">
        <w:t>ing</w:t>
      </w:r>
      <w:r w:rsidRPr="00E73ECD">
        <w:t xml:space="preserve"> and describ</w:t>
      </w:r>
      <w:r w:rsidR="00A342D2">
        <w:t>ing</w:t>
      </w:r>
      <w:r w:rsidRPr="00E73ECD">
        <w:t xml:space="preserve"> elements of {</w:t>
      </w:r>
      <w:r w:rsidR="00A342D2">
        <w:t>the discipline or subject</w:t>
      </w:r>
      <w:r w:rsidRPr="00E73ECD">
        <w:t>}, enumerat</w:t>
      </w:r>
      <w:r w:rsidR="00A342D2">
        <w:t>ing</w:t>
      </w:r>
      <w:r w:rsidRPr="00E73ECD">
        <w:t xml:space="preserve"> specific properties and describ</w:t>
      </w:r>
      <w:r w:rsidR="00A342D2">
        <w:t>ing</w:t>
      </w:r>
      <w:r w:rsidRPr="00E73ECD">
        <w:t xml:space="preserve"> how these properties can be used to argue their application </w:t>
      </w:r>
      <w:r w:rsidR="00077474">
        <w:t xml:space="preserve">in a certain situation </w:t>
      </w:r>
      <w:r w:rsidRPr="00E73ECD">
        <w:t xml:space="preserve">and what the </w:t>
      </w:r>
      <w:r w:rsidR="00077474">
        <w:t xml:space="preserve">consequences and </w:t>
      </w:r>
      <w:r w:rsidRPr="00E73ECD">
        <w:t>implications would be</w:t>
      </w:r>
      <w:r w:rsidR="00077474">
        <w:t xml:space="preserve"> of such an application</w:t>
      </w:r>
      <w:r w:rsidRPr="00E73ECD">
        <w:t xml:space="preserve">. </w:t>
      </w:r>
    </w:p>
    <w:p w14:paraId="7A37220E" w14:textId="49549ED2" w:rsidR="00D725D0" w:rsidRPr="00E73ECD" w:rsidRDefault="00F1439F" w:rsidP="00783A80">
      <w:pPr>
        <w:pStyle w:val="Lijstalinea"/>
        <w:numPr>
          <w:ilvl w:val="1"/>
          <w:numId w:val="24"/>
        </w:numPr>
      </w:pPr>
      <w:r w:rsidRPr="00E73ECD">
        <w:t xml:space="preserve">For methods, </w:t>
      </w:r>
      <w:r w:rsidR="7F56AE5C" w:rsidRPr="00E73ECD">
        <w:t>procedures,</w:t>
      </w:r>
      <w:r w:rsidRPr="00E73ECD">
        <w:t xml:space="preserve"> and protocols</w:t>
      </w:r>
      <w:r w:rsidR="00077474">
        <w:t xml:space="preserve"> ILO’s can be formulated similarly in terms of </w:t>
      </w:r>
      <w:r w:rsidR="00D725D0" w:rsidRPr="00E73ECD">
        <w:t xml:space="preserve"> </w:t>
      </w:r>
      <w:r w:rsidR="00BF6B79" w:rsidRPr="00E73ECD">
        <w:t>defin</w:t>
      </w:r>
      <w:r w:rsidR="00077474">
        <w:t>ing</w:t>
      </w:r>
      <w:r w:rsidR="00BF6B79" w:rsidRPr="00E73ECD">
        <w:t xml:space="preserve"> and describ</w:t>
      </w:r>
      <w:r w:rsidR="00077474">
        <w:t>ing</w:t>
      </w:r>
      <w:r w:rsidR="00BF6B79" w:rsidRPr="00E73ECD">
        <w:t xml:space="preserve"> method(s)/techniques, describ</w:t>
      </w:r>
      <w:r w:rsidR="00591931">
        <w:t>ing</w:t>
      </w:r>
      <w:r w:rsidR="00BF6B79" w:rsidRPr="00E73ECD">
        <w:t xml:space="preserve"> what the method is used for, </w:t>
      </w:r>
      <w:r w:rsidR="00591931">
        <w:t xml:space="preserve">what its purpose is, </w:t>
      </w:r>
      <w:r w:rsidR="5598BD86" w:rsidRPr="00E73ECD">
        <w:t>enumera</w:t>
      </w:r>
      <w:r w:rsidR="00591931">
        <w:t>ting and describing</w:t>
      </w:r>
      <w:r w:rsidR="00BF6B79" w:rsidRPr="00E73ECD">
        <w:t xml:space="preserve"> the steps a researcher needs to take </w:t>
      </w:r>
      <w:r w:rsidR="7A183731" w:rsidRPr="00E73ECD">
        <w:t>to</w:t>
      </w:r>
      <w:r w:rsidR="00BF6B79" w:rsidRPr="00E73ECD">
        <w:t xml:space="preserve"> achieve a valid result</w:t>
      </w:r>
      <w:r w:rsidR="00591931">
        <w:t xml:space="preserve"> and</w:t>
      </w:r>
      <w:r w:rsidR="00BF6B79" w:rsidRPr="00E73ECD">
        <w:t xml:space="preserve"> </w:t>
      </w:r>
      <w:r w:rsidR="00591931">
        <w:t>d</w:t>
      </w:r>
      <w:r w:rsidR="00BF6B79" w:rsidRPr="00E73ECD">
        <w:t>escrib</w:t>
      </w:r>
      <w:r w:rsidR="00591931">
        <w:t>ing</w:t>
      </w:r>
      <w:r w:rsidR="00BF6B79" w:rsidRPr="00E73ECD">
        <w:t xml:space="preserve"> the characteristics of a valid result </w:t>
      </w:r>
      <w:r w:rsidR="006C6EF5">
        <w:t xml:space="preserve">(what counts as a valid result) </w:t>
      </w:r>
      <w:r w:rsidR="00BF6B79" w:rsidRPr="00E73ECD">
        <w:t xml:space="preserve">and the criteria upon which this depends. </w:t>
      </w:r>
    </w:p>
    <w:p w14:paraId="60BBC844" w14:textId="38DE737B" w:rsidR="00BF6B79" w:rsidRPr="00E73ECD" w:rsidRDefault="00F1439F" w:rsidP="00783A80">
      <w:pPr>
        <w:pStyle w:val="Lijstalinea"/>
        <w:numPr>
          <w:ilvl w:val="1"/>
          <w:numId w:val="24"/>
        </w:numPr>
      </w:pPr>
      <w:r w:rsidRPr="00E73ECD">
        <w:t>For atti</w:t>
      </w:r>
      <w:r w:rsidR="00702EA7" w:rsidRPr="00E73ECD">
        <w:t>t</w:t>
      </w:r>
      <w:r w:rsidRPr="00E73ECD">
        <w:t>udes</w:t>
      </w:r>
      <w:r w:rsidR="005670AC" w:rsidRPr="00E73ECD">
        <w:t>, ideals, objectives</w:t>
      </w:r>
      <w:r w:rsidR="00B042B0" w:rsidRPr="00E73ECD">
        <w:t>,</w:t>
      </w:r>
      <w:r w:rsidR="005670AC" w:rsidRPr="00E73ECD">
        <w:t xml:space="preserve"> and goals</w:t>
      </w:r>
      <w:r w:rsidR="006C6EF5">
        <w:t xml:space="preserve"> we can formulate ILO’s in terms of </w:t>
      </w:r>
      <w:r w:rsidR="00BF6B79" w:rsidRPr="00E73ECD">
        <w:t>defin</w:t>
      </w:r>
      <w:r w:rsidR="006C6EF5">
        <w:t>ing</w:t>
      </w:r>
      <w:r w:rsidR="00BF6B79" w:rsidRPr="00E73ECD">
        <w:t xml:space="preserve"> and describ</w:t>
      </w:r>
      <w:r w:rsidR="006C6EF5">
        <w:t>ing</w:t>
      </w:r>
      <w:r w:rsidR="00BF6B79" w:rsidRPr="00E73ECD">
        <w:t xml:space="preserve"> the goals of </w:t>
      </w:r>
      <w:r w:rsidR="006C6EF5">
        <w:rPr>
          <w:rFonts w:cstheme="minorHAnsi"/>
        </w:rPr>
        <w:t>—</w:t>
      </w:r>
      <w:r w:rsidR="00E83E88">
        <w:t>for example</w:t>
      </w:r>
      <w:r w:rsidR="00E83E88">
        <w:rPr>
          <w:rFonts w:cstheme="minorHAnsi"/>
        </w:rPr>
        <w:t>—</w:t>
      </w:r>
      <w:r w:rsidR="00E83E88">
        <w:t xml:space="preserve"> </w:t>
      </w:r>
      <w:r w:rsidR="00BF6B79" w:rsidRPr="00E73ECD">
        <w:t>sustainable design/the energy transition, sustainable use of materials and building production/ inclusivity</w:t>
      </w:r>
      <w:r w:rsidR="00E83E88">
        <w:t>, enumerating</w:t>
      </w:r>
      <w:r w:rsidR="00BF6B79" w:rsidRPr="00E73ECD">
        <w:t xml:space="preserve"> and describe the main characteristics whereby you can identify a (non) sustainable process/product</w:t>
      </w:r>
      <w:r w:rsidR="00783A80" w:rsidRPr="00E73ECD">
        <w:t>, or:</w:t>
      </w:r>
      <w:r w:rsidR="00BF6B79" w:rsidRPr="00E73ECD">
        <w:t xml:space="preserve"> </w:t>
      </w:r>
      <w:r w:rsidR="00783A80" w:rsidRPr="00E73ECD">
        <w:t>d</w:t>
      </w:r>
      <w:r w:rsidR="00BF6B79" w:rsidRPr="00E73ECD">
        <w:t xml:space="preserve">efine and describe what an academic attitude/professional attitude is and how to recognize such an attitude in the </w:t>
      </w:r>
      <w:proofErr w:type="spellStart"/>
      <w:r w:rsidR="483FF9FB" w:rsidRPr="00E73ECD">
        <w:t>behavior</w:t>
      </w:r>
      <w:proofErr w:type="spellEnd"/>
      <w:r w:rsidR="00BF6B79" w:rsidRPr="00E73ECD">
        <w:t xml:space="preserve"> of people.</w:t>
      </w:r>
    </w:p>
    <w:p w14:paraId="668964B8" w14:textId="4F7B3600" w:rsidR="004843D7" w:rsidRPr="00E73ECD" w:rsidRDefault="00B9473A" w:rsidP="00EE14A9">
      <w:pPr>
        <w:pStyle w:val="Kop2"/>
        <w:rPr>
          <w:lang w:val="en-GB"/>
        </w:rPr>
      </w:pPr>
      <w:r w:rsidRPr="00E73ECD">
        <w:rPr>
          <w:lang w:val="en-GB"/>
        </w:rPr>
        <w:lastRenderedPageBreak/>
        <w:t>Levels of Competence Development</w:t>
      </w:r>
    </w:p>
    <w:p w14:paraId="1199C0D7" w14:textId="78275239" w:rsidR="00B9473A" w:rsidRPr="00E73ECD" w:rsidRDefault="0045346F" w:rsidP="00B9473A">
      <w:pPr>
        <w:numPr>
          <w:ilvl w:val="0"/>
          <w:numId w:val="25"/>
        </w:numPr>
        <w:spacing w:after="0" w:line="240" w:lineRule="auto"/>
        <w:ind w:left="1080" w:firstLine="0"/>
        <w:textAlignment w:val="baseline"/>
        <w:rPr>
          <w:rFonts w:ascii="Calibri" w:eastAsia="Times New Roman" w:hAnsi="Calibri" w:cs="Calibri"/>
          <w:sz w:val="24"/>
          <w:szCs w:val="24"/>
        </w:rPr>
      </w:pPr>
      <w:r>
        <w:rPr>
          <w:rFonts w:ascii="Calibri" w:eastAsia="Times New Roman" w:hAnsi="Calibri" w:cs="Calibri"/>
          <w:sz w:val="24"/>
          <w:szCs w:val="24"/>
        </w:rPr>
        <w:t xml:space="preserve"> A student c</w:t>
      </w:r>
      <w:r w:rsidR="41EC2395" w:rsidRPr="00E73ECD">
        <w:rPr>
          <w:rFonts w:ascii="Calibri" w:eastAsia="Times New Roman" w:hAnsi="Calibri" w:cs="Calibri"/>
          <w:sz w:val="24"/>
          <w:szCs w:val="24"/>
        </w:rPr>
        <w:t>an</w:t>
      </w:r>
      <w:r w:rsidR="006B5DC7" w:rsidRPr="00E73ECD">
        <w:rPr>
          <w:rFonts w:ascii="Calibri" w:eastAsia="Times New Roman" w:hAnsi="Calibri" w:cs="Calibri"/>
          <w:sz w:val="24"/>
          <w:szCs w:val="24"/>
        </w:rPr>
        <w:t xml:space="preserve"> demonstrate </w:t>
      </w:r>
      <w:r>
        <w:rPr>
          <w:rFonts w:ascii="Calibri" w:eastAsia="Times New Roman" w:hAnsi="Calibri" w:cs="Calibri"/>
          <w:sz w:val="24"/>
          <w:szCs w:val="24"/>
        </w:rPr>
        <w:t xml:space="preserve">through description, definition and enumeration </w:t>
      </w:r>
      <w:r w:rsidR="006B5DC7" w:rsidRPr="00E73ECD">
        <w:rPr>
          <w:rFonts w:ascii="Calibri" w:eastAsia="Times New Roman" w:hAnsi="Calibri" w:cs="Calibri"/>
          <w:sz w:val="24"/>
          <w:szCs w:val="24"/>
        </w:rPr>
        <w:t>an understanding of</w:t>
      </w:r>
      <w:r w:rsidR="00B9473A" w:rsidRPr="00E73ECD">
        <w:rPr>
          <w:rFonts w:ascii="Calibri" w:eastAsia="Times New Roman" w:hAnsi="Calibri" w:cs="Calibri"/>
          <w:sz w:val="24"/>
          <w:szCs w:val="24"/>
        </w:rPr>
        <w:t xml:space="preserve"> what the competence entails and is aware of why it is important for the domain of practice</w:t>
      </w:r>
      <w:r>
        <w:rPr>
          <w:rFonts w:ascii="Calibri" w:eastAsia="Times New Roman" w:hAnsi="Calibri" w:cs="Calibri"/>
          <w:sz w:val="24"/>
          <w:szCs w:val="24"/>
        </w:rPr>
        <w:t xml:space="preserve"> </w:t>
      </w:r>
      <w:r w:rsidR="000B7E10">
        <w:rPr>
          <w:rFonts w:ascii="Calibri" w:eastAsia="Times New Roman" w:hAnsi="Calibri" w:cs="Calibri"/>
          <w:sz w:val="24"/>
          <w:szCs w:val="24"/>
        </w:rPr>
        <w:t xml:space="preserve">by describing and enumerating the reasons for the value placed upon </w:t>
      </w:r>
      <w:r w:rsidR="00E24374">
        <w:rPr>
          <w:rFonts w:ascii="Calibri" w:eastAsia="Times New Roman" w:hAnsi="Calibri" w:cs="Calibri"/>
          <w:sz w:val="24"/>
          <w:szCs w:val="24"/>
        </w:rPr>
        <w:t>that competence.</w:t>
      </w:r>
    </w:p>
    <w:p w14:paraId="5287BB51" w14:textId="77777777" w:rsidR="00B9473A" w:rsidRPr="00E73ECD" w:rsidRDefault="00B9473A" w:rsidP="00B9473A">
      <w:pPr>
        <w:spacing w:after="0" w:line="240" w:lineRule="auto"/>
        <w:ind w:left="720"/>
        <w:textAlignment w:val="baseline"/>
        <w:rPr>
          <w:rFonts w:ascii="Calibri" w:eastAsia="Times New Roman" w:hAnsi="Calibri" w:cs="Calibri"/>
          <w:sz w:val="24"/>
          <w:szCs w:val="24"/>
        </w:rPr>
      </w:pPr>
      <w:r w:rsidRPr="00E73ECD">
        <w:rPr>
          <w:rFonts w:ascii="Calibri" w:eastAsia="Times New Roman" w:hAnsi="Calibri" w:cs="Calibri"/>
          <w:sz w:val="24"/>
          <w:szCs w:val="24"/>
        </w:rPr>
        <w:t> </w:t>
      </w:r>
    </w:p>
    <w:p w14:paraId="3C29E9A5" w14:textId="036917C8" w:rsidR="00B9473A" w:rsidRPr="00E73ECD" w:rsidRDefault="00E24374" w:rsidP="00B9473A">
      <w:pPr>
        <w:numPr>
          <w:ilvl w:val="0"/>
          <w:numId w:val="26"/>
        </w:numPr>
        <w:spacing w:after="0" w:line="240" w:lineRule="auto"/>
        <w:ind w:left="1080" w:firstLine="0"/>
        <w:textAlignment w:val="baseline"/>
        <w:rPr>
          <w:rFonts w:ascii="Calibri" w:eastAsia="Times New Roman" w:hAnsi="Calibri" w:cs="Calibri"/>
          <w:sz w:val="24"/>
          <w:szCs w:val="24"/>
        </w:rPr>
      </w:pPr>
      <w:r>
        <w:rPr>
          <w:rFonts w:ascii="Calibri" w:eastAsia="Times New Roman" w:hAnsi="Calibri" w:cs="Calibri"/>
          <w:sz w:val="24"/>
          <w:szCs w:val="24"/>
        </w:rPr>
        <w:t xml:space="preserve"> The student c</w:t>
      </w:r>
      <w:r w:rsidR="00B9473A" w:rsidRPr="00E73ECD">
        <w:rPr>
          <w:rFonts w:ascii="Calibri" w:eastAsia="Times New Roman" w:hAnsi="Calibri" w:cs="Calibri"/>
          <w:sz w:val="24"/>
          <w:szCs w:val="24"/>
        </w:rPr>
        <w:t xml:space="preserve">an perform </w:t>
      </w:r>
      <w:r w:rsidR="006B5DC7" w:rsidRPr="00E73ECD">
        <w:rPr>
          <w:rFonts w:ascii="Calibri" w:eastAsia="Times New Roman" w:hAnsi="Calibri" w:cs="Calibri"/>
          <w:sz w:val="24"/>
          <w:szCs w:val="24"/>
        </w:rPr>
        <w:t xml:space="preserve">and explain </w:t>
      </w:r>
      <w:r w:rsidR="00B9473A" w:rsidRPr="00E73ECD">
        <w:rPr>
          <w:rFonts w:ascii="Calibri" w:eastAsia="Times New Roman" w:hAnsi="Calibri" w:cs="Calibri"/>
          <w:sz w:val="24"/>
          <w:szCs w:val="24"/>
        </w:rPr>
        <w:t>competence-related activities under supervision, and effectively communicate how the competence is developed</w:t>
      </w:r>
      <w:r w:rsidR="006A2A36">
        <w:rPr>
          <w:rFonts w:ascii="Calibri" w:eastAsia="Times New Roman" w:hAnsi="Calibri" w:cs="Calibri"/>
          <w:sz w:val="24"/>
          <w:szCs w:val="24"/>
        </w:rPr>
        <w:t xml:space="preserve">. The ability to explain something means in demonstrable behaviour that a student is able to give valid arguments for </w:t>
      </w:r>
      <w:r w:rsidR="00A905D1">
        <w:rPr>
          <w:rFonts w:ascii="Calibri" w:eastAsia="Times New Roman" w:hAnsi="Calibri" w:cs="Calibri"/>
          <w:sz w:val="24"/>
          <w:szCs w:val="24"/>
        </w:rPr>
        <w:t>adopting an attitude or performing an action and argue for and against certain practices</w:t>
      </w:r>
      <w:r w:rsidR="001B700D">
        <w:rPr>
          <w:rFonts w:ascii="Calibri" w:eastAsia="Times New Roman" w:hAnsi="Calibri" w:cs="Calibri"/>
          <w:sz w:val="24"/>
          <w:szCs w:val="24"/>
        </w:rPr>
        <w:t>.</w:t>
      </w:r>
      <w:r w:rsidR="00B9473A" w:rsidRPr="00E73ECD">
        <w:rPr>
          <w:rFonts w:ascii="Calibri" w:eastAsia="Times New Roman" w:hAnsi="Calibri" w:cs="Calibri"/>
          <w:sz w:val="24"/>
          <w:szCs w:val="24"/>
        </w:rPr>
        <w:t> </w:t>
      </w:r>
    </w:p>
    <w:p w14:paraId="2EF522E7" w14:textId="77777777" w:rsidR="00B9473A" w:rsidRPr="00E73ECD" w:rsidRDefault="00B9473A" w:rsidP="00B9473A">
      <w:pPr>
        <w:spacing w:after="0" w:line="240" w:lineRule="auto"/>
        <w:textAlignment w:val="baseline"/>
        <w:rPr>
          <w:rFonts w:ascii="Calibri" w:eastAsia="Times New Roman" w:hAnsi="Calibri" w:cs="Calibri"/>
          <w:sz w:val="24"/>
          <w:szCs w:val="24"/>
        </w:rPr>
      </w:pPr>
      <w:r w:rsidRPr="00E73ECD">
        <w:rPr>
          <w:rFonts w:ascii="Times New Roman" w:eastAsia="Times New Roman" w:hAnsi="Times New Roman" w:cs="Times New Roman"/>
          <w:sz w:val="24"/>
          <w:szCs w:val="24"/>
        </w:rPr>
        <w:t> </w:t>
      </w:r>
    </w:p>
    <w:p w14:paraId="0D48C818" w14:textId="4C5B643B" w:rsidR="00B9473A" w:rsidRPr="00E73ECD" w:rsidRDefault="001B700D" w:rsidP="00B9473A">
      <w:pPr>
        <w:numPr>
          <w:ilvl w:val="0"/>
          <w:numId w:val="27"/>
        </w:numPr>
        <w:spacing w:after="0" w:line="240" w:lineRule="auto"/>
        <w:ind w:left="1080" w:firstLine="0"/>
        <w:textAlignment w:val="baseline"/>
        <w:rPr>
          <w:rFonts w:ascii="Calibri" w:eastAsia="Times New Roman" w:hAnsi="Calibri" w:cs="Calibri"/>
          <w:sz w:val="24"/>
          <w:szCs w:val="24"/>
        </w:rPr>
      </w:pPr>
      <w:r>
        <w:rPr>
          <w:rFonts w:ascii="Calibri" w:eastAsia="Times New Roman" w:hAnsi="Calibri" w:cs="Calibri"/>
          <w:sz w:val="24"/>
          <w:szCs w:val="24"/>
        </w:rPr>
        <w:t>The student c</w:t>
      </w:r>
      <w:r w:rsidR="00B9473A" w:rsidRPr="00E73ECD">
        <w:rPr>
          <w:rFonts w:ascii="Calibri" w:eastAsia="Times New Roman" w:hAnsi="Calibri" w:cs="Calibri"/>
          <w:sz w:val="24"/>
          <w:szCs w:val="24"/>
        </w:rPr>
        <w:t>an apply and develop a competence effectively and independently to produce the desired outcomes </w:t>
      </w:r>
      <w:r w:rsidR="00EE14A9" w:rsidRPr="00E73ECD">
        <w:rPr>
          <w:rFonts w:ascii="Calibri" w:eastAsia="Times New Roman" w:hAnsi="Calibri" w:cs="Calibri"/>
          <w:sz w:val="24"/>
          <w:szCs w:val="24"/>
        </w:rPr>
        <w:t>as well as critically evaluate their own performance</w:t>
      </w:r>
      <w:r>
        <w:rPr>
          <w:rFonts w:ascii="Calibri" w:eastAsia="Times New Roman" w:hAnsi="Calibri" w:cs="Calibri"/>
          <w:sz w:val="24"/>
          <w:szCs w:val="24"/>
        </w:rPr>
        <w:t xml:space="preserve">. With this is meant that the student can explore possibilities latent in a </w:t>
      </w:r>
      <w:r w:rsidR="00196806">
        <w:rPr>
          <w:rFonts w:ascii="Calibri" w:eastAsia="Times New Roman" w:hAnsi="Calibri" w:cs="Calibri"/>
          <w:sz w:val="24"/>
          <w:szCs w:val="24"/>
        </w:rPr>
        <w:t>situation relevant to that competence and critically evaluate the outcomes of those explorations against criteria that are made explicit.</w:t>
      </w:r>
    </w:p>
    <w:p w14:paraId="3C3101D5" w14:textId="77777777" w:rsidR="00B9473A" w:rsidRPr="00E73ECD" w:rsidRDefault="00B9473A" w:rsidP="00B9473A">
      <w:pPr>
        <w:spacing w:after="0" w:line="240" w:lineRule="auto"/>
        <w:textAlignment w:val="baseline"/>
        <w:rPr>
          <w:rFonts w:ascii="Calibri" w:eastAsia="Times New Roman" w:hAnsi="Calibri" w:cs="Calibri"/>
          <w:sz w:val="24"/>
          <w:szCs w:val="24"/>
        </w:rPr>
      </w:pPr>
      <w:r w:rsidRPr="00E73ECD">
        <w:rPr>
          <w:rFonts w:ascii="Times New Roman" w:eastAsia="Times New Roman" w:hAnsi="Times New Roman" w:cs="Times New Roman"/>
          <w:sz w:val="24"/>
          <w:szCs w:val="24"/>
        </w:rPr>
        <w:t> </w:t>
      </w:r>
    </w:p>
    <w:p w14:paraId="3F201C4D" w14:textId="2BE7EAFB" w:rsidR="00B9473A" w:rsidRPr="00E73ECD" w:rsidRDefault="00B9473A" w:rsidP="00B9473A">
      <w:pPr>
        <w:numPr>
          <w:ilvl w:val="0"/>
          <w:numId w:val="28"/>
        </w:numPr>
        <w:spacing w:after="0" w:line="240" w:lineRule="auto"/>
        <w:ind w:left="1080" w:firstLine="0"/>
        <w:textAlignment w:val="baseline"/>
        <w:rPr>
          <w:rFonts w:ascii="Calibri" w:eastAsia="Times New Roman" w:hAnsi="Calibri" w:cs="Calibri"/>
          <w:sz w:val="24"/>
          <w:szCs w:val="24"/>
        </w:rPr>
      </w:pPr>
      <w:r w:rsidRPr="00E73ECD">
        <w:rPr>
          <w:rFonts w:ascii="Calibri" w:eastAsia="Times New Roman" w:hAnsi="Calibri" w:cs="Calibri"/>
          <w:sz w:val="24"/>
          <w:szCs w:val="24"/>
        </w:rPr>
        <w:t>Manages personal competence application and development and that of others to produce the desired outcomes</w:t>
      </w:r>
      <w:r w:rsidR="007D76EA">
        <w:rPr>
          <w:rFonts w:ascii="Calibri" w:eastAsia="Times New Roman" w:hAnsi="Calibri" w:cs="Calibri"/>
          <w:sz w:val="24"/>
          <w:szCs w:val="24"/>
        </w:rPr>
        <w:t xml:space="preserve">. </w:t>
      </w:r>
      <w:r w:rsidR="00270E97">
        <w:rPr>
          <w:rFonts w:ascii="Calibri" w:eastAsia="Times New Roman" w:hAnsi="Calibri" w:cs="Calibri"/>
          <w:sz w:val="24"/>
          <w:szCs w:val="24"/>
        </w:rPr>
        <w:t xml:space="preserve">With management is meant the ability to listen to various arguments and then create enough </w:t>
      </w:r>
      <w:r w:rsidR="00544E31">
        <w:rPr>
          <w:rFonts w:ascii="Calibri" w:eastAsia="Times New Roman" w:hAnsi="Calibri" w:cs="Calibri"/>
          <w:sz w:val="24"/>
          <w:szCs w:val="24"/>
        </w:rPr>
        <w:t xml:space="preserve">of a support base </w:t>
      </w:r>
      <w:r w:rsidR="0048011B">
        <w:rPr>
          <w:rFonts w:ascii="Calibri" w:eastAsia="Times New Roman" w:hAnsi="Calibri" w:cs="Calibri"/>
          <w:sz w:val="24"/>
          <w:szCs w:val="24"/>
        </w:rPr>
        <w:t>to implement the best approach.</w:t>
      </w:r>
    </w:p>
    <w:p w14:paraId="00B778A0" w14:textId="77777777" w:rsidR="00B9473A" w:rsidRPr="00E73ECD" w:rsidRDefault="00B9473A" w:rsidP="009D5333"/>
    <w:p w14:paraId="01B73CCD" w14:textId="5B7049AF" w:rsidR="00783A80" w:rsidRDefault="00783A80" w:rsidP="00783A80">
      <w:r w:rsidRPr="00E73ECD">
        <w:t>To avoid endless repetition all the following points assume the following phrase as their point of departure “At the end of this course the student is able to….”</w:t>
      </w:r>
    </w:p>
    <w:p w14:paraId="7DC7AF43" w14:textId="0D349175" w:rsidR="00ED1BEA" w:rsidRDefault="00290D87" w:rsidP="00290D87">
      <w:pPr>
        <w:pStyle w:val="Kop2"/>
      </w:pPr>
      <w:proofErr w:type="spellStart"/>
      <w:r>
        <w:t>Glossary</w:t>
      </w:r>
      <w:proofErr w:type="spellEnd"/>
    </w:p>
    <w:p w14:paraId="34BCEDED" w14:textId="3239CB43" w:rsidR="00D70CB9" w:rsidRDefault="00D70CB9" w:rsidP="00D70CB9">
      <w:pPr>
        <w:rPr>
          <w:lang w:val="en-US"/>
        </w:rPr>
      </w:pPr>
      <w:r w:rsidRPr="00D70CB9">
        <w:rPr>
          <w:lang w:val="en-US"/>
        </w:rPr>
        <w:t>The ability to say “I</w:t>
      </w:r>
      <w:r>
        <w:rPr>
          <w:lang w:val="en-US"/>
        </w:rPr>
        <w:t xml:space="preserve"> know this or that”</w:t>
      </w:r>
      <w:r w:rsidR="00B2354E">
        <w:rPr>
          <w:lang w:val="en-US"/>
        </w:rPr>
        <w:t xml:space="preserve"> </w:t>
      </w:r>
      <w:r>
        <w:rPr>
          <w:lang w:val="en-US"/>
        </w:rPr>
        <w:t>rests upon the question whether you can say that you understand this or that. As such the most important word in education is the word understanding.</w:t>
      </w:r>
    </w:p>
    <w:p w14:paraId="20AD9C74" w14:textId="305E5796" w:rsidR="00D70CB9" w:rsidRPr="00E73ECD" w:rsidRDefault="00D70CB9" w:rsidP="00D70CB9">
      <w:r w:rsidRPr="00E73ECD">
        <w:t xml:space="preserve">To understand something means for the student to be able to: </w:t>
      </w:r>
    </w:p>
    <w:p w14:paraId="3F57CBA8" w14:textId="77777777" w:rsidR="00D70CB9" w:rsidRPr="00E73ECD" w:rsidRDefault="00D70CB9" w:rsidP="00D70CB9">
      <w:pPr>
        <w:pStyle w:val="Lijstalinea"/>
        <w:numPr>
          <w:ilvl w:val="0"/>
          <w:numId w:val="37"/>
        </w:numPr>
      </w:pPr>
      <w:r w:rsidRPr="00E73ECD">
        <w:t>describe what claim is made and what evidence there is for making such a claim</w:t>
      </w:r>
    </w:p>
    <w:p w14:paraId="262CCABE" w14:textId="77777777" w:rsidR="00D70CB9" w:rsidRPr="00E73ECD" w:rsidRDefault="00D70CB9" w:rsidP="00D70CB9">
      <w:pPr>
        <w:pStyle w:val="Lijstalinea"/>
        <w:numPr>
          <w:ilvl w:val="0"/>
          <w:numId w:val="37"/>
        </w:numPr>
      </w:pPr>
      <w:r w:rsidRPr="00E73ECD">
        <w:t>list and to describe what other claims must already be in place for the student to make that claim</w:t>
      </w:r>
    </w:p>
    <w:p w14:paraId="1F6AA548" w14:textId="77777777" w:rsidR="00D70CB9" w:rsidRPr="00E73ECD" w:rsidRDefault="00D70CB9" w:rsidP="00D70CB9">
      <w:pPr>
        <w:pStyle w:val="Lijstalinea"/>
        <w:numPr>
          <w:ilvl w:val="0"/>
          <w:numId w:val="37"/>
        </w:numPr>
      </w:pPr>
      <w:r w:rsidRPr="00E73ECD">
        <w:t>describe what else the student is committing herself to when making that claim. The student must be able to list and describe the implications of a claim made and use them as reasons for her commitment to that claim</w:t>
      </w:r>
    </w:p>
    <w:p w14:paraId="59536EDB" w14:textId="77777777" w:rsidR="00D70CB9" w:rsidRPr="00E73ECD" w:rsidRDefault="00D70CB9" w:rsidP="00D70CB9">
      <w:pPr>
        <w:pStyle w:val="Lijstalinea"/>
        <w:numPr>
          <w:ilvl w:val="0"/>
          <w:numId w:val="37"/>
        </w:numPr>
      </w:pPr>
      <w:r w:rsidRPr="00E73ECD">
        <w:t>to list describe what other ideas are compatible or incompatible with the claim made</w:t>
      </w:r>
    </w:p>
    <w:p w14:paraId="70D0AE22" w14:textId="77777777" w:rsidR="00D70CB9" w:rsidRPr="00E73ECD" w:rsidRDefault="00D70CB9" w:rsidP="00D70CB9">
      <w:pPr>
        <w:pStyle w:val="Lijstalinea"/>
        <w:numPr>
          <w:ilvl w:val="0"/>
          <w:numId w:val="37"/>
        </w:numPr>
      </w:pPr>
      <w:r w:rsidRPr="00E73ECD">
        <w:t>describe what the student is entitled to say and do in committing herself to that claim</w:t>
      </w:r>
    </w:p>
    <w:p w14:paraId="10B541BF" w14:textId="77777777" w:rsidR="00D70CB9" w:rsidRPr="00E73ECD" w:rsidRDefault="00D70CB9" w:rsidP="00D70CB9">
      <w:pPr>
        <w:pStyle w:val="Lijstalinea"/>
        <w:numPr>
          <w:ilvl w:val="0"/>
          <w:numId w:val="37"/>
        </w:numPr>
      </w:pPr>
      <w:r w:rsidRPr="00E73ECD">
        <w:t>describe what activities become necessary once one has committed to a claim.</w:t>
      </w:r>
    </w:p>
    <w:p w14:paraId="14A7E560" w14:textId="77777777" w:rsidR="00D70CB9" w:rsidRPr="00E73ECD" w:rsidRDefault="00D70CB9" w:rsidP="00D70CB9">
      <w:pPr>
        <w:pStyle w:val="Lijstalinea"/>
        <w:numPr>
          <w:ilvl w:val="0"/>
          <w:numId w:val="37"/>
        </w:numPr>
      </w:pPr>
      <w:r w:rsidRPr="00E73ECD">
        <w:t xml:space="preserve">describe what outcomes may be expected </w:t>
      </w:r>
      <w:bookmarkStart w:id="0" w:name="_Int_Dgt1HHlv"/>
      <w:r w:rsidRPr="00E73ECD">
        <w:t>on the basis of</w:t>
      </w:r>
      <w:bookmarkEnd w:id="0"/>
      <w:r w:rsidRPr="00E73ECD">
        <w:t xml:space="preserve"> that claim? What guarantees can you give </w:t>
      </w:r>
      <w:bookmarkStart w:id="1" w:name="_Int_yNMpt5pk"/>
      <w:r w:rsidRPr="00E73ECD">
        <w:t>on the basis of</w:t>
      </w:r>
      <w:bookmarkEnd w:id="1"/>
      <w:r w:rsidRPr="00E73ECD">
        <w:t xml:space="preserve"> that idea?</w:t>
      </w:r>
    </w:p>
    <w:p w14:paraId="5E38C9CE" w14:textId="79DD31F1" w:rsidR="00D70CB9" w:rsidRPr="00D70CB9" w:rsidRDefault="00D70CB9" w:rsidP="00D70CB9">
      <w:r>
        <w:lastRenderedPageBreak/>
        <w:t>To achieve understanding the s</w:t>
      </w:r>
      <w:r w:rsidR="00A25BDA">
        <w:t>t</w:t>
      </w:r>
      <w:r>
        <w:t xml:space="preserve">udent is required to perform a number of activities. In this glossary familiar words are defined in terms of </w:t>
      </w:r>
      <w:r w:rsidR="00F534D8">
        <w:t>a demonstrable activity.</w:t>
      </w:r>
      <w:r>
        <w:t xml:space="preserve"> </w:t>
      </w:r>
    </w:p>
    <w:p w14:paraId="0CE6CFE8" w14:textId="2A11FEF2" w:rsidR="00290D87" w:rsidRDefault="00290D87" w:rsidP="00783A80">
      <w:r w:rsidRPr="00290D87">
        <w:rPr>
          <w:b/>
          <w:bCs/>
        </w:rPr>
        <w:t>analysing</w:t>
      </w:r>
      <w:r>
        <w:t>: the activity of differentiating a whole int</w:t>
      </w:r>
      <w:r w:rsidR="00D70CB9">
        <w:t>o</w:t>
      </w:r>
      <w:r>
        <w:t xml:space="preserve"> its constituent parts and describing the working relationship</w:t>
      </w:r>
      <w:r w:rsidR="00D70CB9">
        <w:t xml:space="preserve"> of those parts in relation to each other and to the whole.</w:t>
      </w:r>
    </w:p>
    <w:p w14:paraId="0DC2C150" w14:textId="20CA365A" w:rsidR="00290D87" w:rsidRDefault="00290D87" w:rsidP="00783A80">
      <w:r w:rsidRPr="00290D87">
        <w:rPr>
          <w:b/>
          <w:bCs/>
        </w:rPr>
        <w:t>arguing</w:t>
      </w:r>
      <w:r>
        <w:t>: giving reasons to underpin a certain point of view or adapting a point of view as a result of being given reasons for its weakness or failure.</w:t>
      </w:r>
    </w:p>
    <w:p w14:paraId="037EDF3A" w14:textId="263554EB" w:rsidR="00290D87" w:rsidRDefault="00290D87" w:rsidP="00783A80">
      <w:r w:rsidRPr="00290D87">
        <w:rPr>
          <w:b/>
          <w:bCs/>
        </w:rPr>
        <w:t>being aware</w:t>
      </w:r>
      <w:r>
        <w:t>: having (partial) knowledge of the presence of something</w:t>
      </w:r>
      <w:r w:rsidR="00F534D8">
        <w:t xml:space="preserve"> and its possible implications</w:t>
      </w:r>
    </w:p>
    <w:p w14:paraId="35465A49" w14:textId="77777777" w:rsidR="00290D87" w:rsidRDefault="00290D87" w:rsidP="00783A80">
      <w:r w:rsidRPr="00290D87">
        <w:rPr>
          <w:b/>
          <w:bCs/>
        </w:rPr>
        <w:t>criticizing</w:t>
      </w:r>
      <w:r>
        <w:t>: the activity of evaluating something in relation to some purpose or goal</w:t>
      </w:r>
    </w:p>
    <w:p w14:paraId="67026E6B" w14:textId="35FCAFA1" w:rsidR="00290D87" w:rsidRDefault="00290D87" w:rsidP="00783A80">
      <w:r>
        <w:rPr>
          <w:b/>
          <w:bCs/>
        </w:rPr>
        <w:t>d</w:t>
      </w:r>
      <w:r w:rsidRPr="00290D87">
        <w:rPr>
          <w:b/>
          <w:bCs/>
        </w:rPr>
        <w:t>efining</w:t>
      </w:r>
      <w:r>
        <w:t>: the activity of describing what something is in terms of what it does</w:t>
      </w:r>
    </w:p>
    <w:p w14:paraId="6352FF26" w14:textId="54E0F65D" w:rsidR="00F35E8A" w:rsidRPr="00F35E8A" w:rsidRDefault="00290D87" w:rsidP="00F35E8A">
      <w:r w:rsidRPr="00290D87">
        <w:rPr>
          <w:b/>
          <w:bCs/>
        </w:rPr>
        <w:t>d</w:t>
      </w:r>
      <w:r w:rsidR="00F35E8A" w:rsidRPr="00F35E8A">
        <w:rPr>
          <w:b/>
          <w:bCs/>
        </w:rPr>
        <w:t>enot</w:t>
      </w:r>
      <w:r>
        <w:rPr>
          <w:b/>
          <w:bCs/>
        </w:rPr>
        <w:t>ing:</w:t>
      </w:r>
      <w:r>
        <w:t xml:space="preserve"> the activity of</w:t>
      </w:r>
      <w:r w:rsidR="00F35E8A" w:rsidRPr="00F35E8A">
        <w:t xml:space="preserve"> naming, predicati</w:t>
      </w:r>
      <w:r>
        <w:t>ng</w:t>
      </w:r>
      <w:r w:rsidR="00F35E8A" w:rsidRPr="00F35E8A">
        <w:t>, narrati</w:t>
      </w:r>
      <w:r>
        <w:t>ng</w:t>
      </w:r>
      <w:r w:rsidR="00F35E8A" w:rsidRPr="00F35E8A">
        <w:t>, descri</w:t>
      </w:r>
      <w:r>
        <w:t>bing</w:t>
      </w:r>
      <w:r w:rsidR="00F35E8A" w:rsidRPr="00F35E8A">
        <w:t xml:space="preserve">, </w:t>
      </w:r>
      <w:r>
        <w:t>portraying,</w:t>
      </w:r>
      <w:r w:rsidR="00F35E8A" w:rsidRPr="00F35E8A">
        <w:t xml:space="preserve"> </w:t>
      </w:r>
      <w:r w:rsidR="00F534D8" w:rsidRPr="00F35E8A">
        <w:t>labelling</w:t>
      </w:r>
      <w:r w:rsidR="00F35E8A" w:rsidRPr="00F35E8A">
        <w:t xml:space="preserve">, any application of a symbol of any kind to an object, event, or other instance of it. </w:t>
      </w:r>
    </w:p>
    <w:p w14:paraId="02132D73" w14:textId="77777777" w:rsidR="00290D87" w:rsidRDefault="00290D87" w:rsidP="00783A80">
      <w:r w:rsidRPr="00290D87">
        <w:rPr>
          <w:b/>
          <w:bCs/>
        </w:rPr>
        <w:t>describing</w:t>
      </w:r>
      <w:r>
        <w:t>: the activity of using words, imagery of numbers to denote, qualify and or quantify something</w:t>
      </w:r>
    </w:p>
    <w:p w14:paraId="34C343AF" w14:textId="77777777" w:rsidR="00290D87" w:rsidRDefault="00290D87" w:rsidP="00783A80">
      <w:r w:rsidRPr="00290D87">
        <w:rPr>
          <w:b/>
          <w:bCs/>
        </w:rPr>
        <w:t>enumerating</w:t>
      </w:r>
      <w:r>
        <w:t>: see listing</w:t>
      </w:r>
    </w:p>
    <w:p w14:paraId="42085F2D" w14:textId="77777777" w:rsidR="00F35E8A" w:rsidRPr="00F35E8A" w:rsidRDefault="00290D87" w:rsidP="00F35E8A">
      <w:r>
        <w:rPr>
          <w:b/>
          <w:bCs/>
        </w:rPr>
        <w:t>e</w:t>
      </w:r>
      <w:r w:rsidR="00F35E8A" w:rsidRPr="00F35E8A">
        <w:rPr>
          <w:b/>
          <w:bCs/>
        </w:rPr>
        <w:t>xemplif</w:t>
      </w:r>
      <w:r w:rsidRPr="00290D87">
        <w:rPr>
          <w:b/>
          <w:bCs/>
        </w:rPr>
        <w:t>ying</w:t>
      </w:r>
      <w:r>
        <w:rPr>
          <w:b/>
          <w:bCs/>
        </w:rPr>
        <w:t>:</w:t>
      </w:r>
      <w:r>
        <w:t xml:space="preserve"> the activity of showing a property pertaining to the object</w:t>
      </w:r>
      <w:r w:rsidR="00F35E8A" w:rsidRPr="00F35E8A">
        <w:t xml:space="preserve">. (i.e. </w:t>
      </w:r>
      <w:r w:rsidR="00F35E8A" w:rsidRPr="00F35E8A">
        <w:rPr>
          <w:i/>
          <w:iCs/>
        </w:rPr>
        <w:t>showing the construction</w:t>
      </w:r>
      <w:r w:rsidR="00F35E8A" w:rsidRPr="00F35E8A">
        <w:t>)</w:t>
      </w:r>
    </w:p>
    <w:p w14:paraId="56382095" w14:textId="72956D65" w:rsidR="00290D87" w:rsidRDefault="00290D87" w:rsidP="00783A80">
      <w:r w:rsidRPr="00290D87">
        <w:rPr>
          <w:b/>
          <w:bCs/>
        </w:rPr>
        <w:t>explaining</w:t>
      </w:r>
      <w:r>
        <w:t>: the activity of demonstrating understanding</w:t>
      </w:r>
      <w:r w:rsidR="00D70CB9">
        <w:t xml:space="preserve"> (see understanding)</w:t>
      </w:r>
    </w:p>
    <w:p w14:paraId="4246C8CC" w14:textId="3AD50DAB" w:rsidR="00F35E8A" w:rsidRPr="00F35E8A" w:rsidRDefault="00290D87" w:rsidP="00F35E8A">
      <w:r>
        <w:rPr>
          <w:b/>
          <w:bCs/>
        </w:rPr>
        <w:t>e</w:t>
      </w:r>
      <w:r w:rsidR="00F35E8A" w:rsidRPr="00F35E8A">
        <w:rPr>
          <w:b/>
          <w:bCs/>
        </w:rPr>
        <w:t>xpressi</w:t>
      </w:r>
      <w:r w:rsidRPr="00290D87">
        <w:rPr>
          <w:b/>
          <w:bCs/>
        </w:rPr>
        <w:t>ng:</w:t>
      </w:r>
      <w:r>
        <w:t xml:space="preserve"> the activity of showing a property that </w:t>
      </w:r>
      <w:r w:rsidR="00F35E8A" w:rsidRPr="00F35E8A">
        <w:t xml:space="preserve">an object does not have but </w:t>
      </w:r>
      <w:r>
        <w:t xml:space="preserve">which it </w:t>
      </w:r>
      <w:r w:rsidR="00F35E8A" w:rsidRPr="00F35E8A">
        <w:t>acquires through association, i.e. is assigned them through simile, metaphor, and analogy.</w:t>
      </w:r>
    </w:p>
    <w:p w14:paraId="30921DB1" w14:textId="77777777" w:rsidR="00290D87" w:rsidRDefault="00290D87" w:rsidP="00783A80">
      <w:r w:rsidRPr="00290D87">
        <w:rPr>
          <w:b/>
          <w:bCs/>
        </w:rPr>
        <w:t>feedback</w:t>
      </w:r>
      <w:r>
        <w:t>: information given by something or someone as a result of some action</w:t>
      </w:r>
    </w:p>
    <w:p w14:paraId="7089D222" w14:textId="77777777" w:rsidR="00290D87" w:rsidRDefault="00290D87" w:rsidP="00783A80">
      <w:r w:rsidRPr="00290D87">
        <w:rPr>
          <w:b/>
          <w:bCs/>
        </w:rPr>
        <w:t>knowing</w:t>
      </w:r>
      <w:r>
        <w:t>: the activity of possessing an understanding of something</w:t>
      </w:r>
    </w:p>
    <w:p w14:paraId="724F6373" w14:textId="77777777" w:rsidR="00290D87" w:rsidRDefault="00290D87" w:rsidP="00783A80">
      <w:r w:rsidRPr="00290D87">
        <w:rPr>
          <w:b/>
          <w:bCs/>
        </w:rPr>
        <w:t>listing</w:t>
      </w:r>
      <w:r>
        <w:t>: the activity of noting down all relevant constituent parts of some issue or subject</w:t>
      </w:r>
    </w:p>
    <w:p w14:paraId="6AA731C7" w14:textId="555826A6" w:rsidR="00290D87" w:rsidRDefault="00290D87" w:rsidP="00783A80">
      <w:r w:rsidRPr="00290D87">
        <w:rPr>
          <w:b/>
          <w:bCs/>
        </w:rPr>
        <w:t>processing</w:t>
      </w:r>
      <w:r>
        <w:t>: the activity of working through feedback</w:t>
      </w:r>
    </w:p>
    <w:p w14:paraId="31CF987B" w14:textId="140991D9" w:rsidR="00F534D8" w:rsidRDefault="00F534D8" w:rsidP="00783A80">
      <w:r w:rsidRPr="00F534D8">
        <w:rPr>
          <w:b/>
          <w:bCs/>
        </w:rPr>
        <w:t>qualifying</w:t>
      </w:r>
      <w:r>
        <w:rPr>
          <w:b/>
          <w:bCs/>
        </w:rPr>
        <w:t>:</w:t>
      </w:r>
      <w:r>
        <w:t xml:space="preserve"> the activity of ascribing or attributing a property to something</w:t>
      </w:r>
    </w:p>
    <w:p w14:paraId="4E2CF5B7" w14:textId="56974E03" w:rsidR="00F534D8" w:rsidRPr="00F534D8" w:rsidRDefault="00F534D8" w:rsidP="00783A80">
      <w:r w:rsidRPr="00F534D8">
        <w:rPr>
          <w:b/>
          <w:bCs/>
        </w:rPr>
        <w:t>quantifying</w:t>
      </w:r>
      <w:r>
        <w:rPr>
          <w:b/>
          <w:bCs/>
        </w:rPr>
        <w:t>:</w:t>
      </w:r>
      <w:r>
        <w:t xml:space="preserve"> the activity of ascribing a numerical property to something</w:t>
      </w:r>
    </w:p>
    <w:p w14:paraId="2E6F6513" w14:textId="5DE13D69" w:rsidR="00D70CB9" w:rsidRDefault="00D70CB9" w:rsidP="00783A80">
      <w:r w:rsidRPr="00D70CB9">
        <w:t xml:space="preserve">being </w:t>
      </w:r>
      <w:r w:rsidRPr="00D70CB9">
        <w:rPr>
          <w:b/>
          <w:bCs/>
        </w:rPr>
        <w:t>rational</w:t>
      </w:r>
      <w:r>
        <w:t>: the activity of giving legitimate reasons to support a pint of view or theory</w:t>
      </w:r>
    </w:p>
    <w:p w14:paraId="24FDCB0D" w14:textId="6C176FA4" w:rsidR="00D70CB9" w:rsidRDefault="00D70CB9" w:rsidP="00783A80">
      <w:r w:rsidRPr="00D70CB9">
        <w:t xml:space="preserve">being </w:t>
      </w:r>
      <w:r w:rsidRPr="00D70CB9">
        <w:rPr>
          <w:b/>
          <w:bCs/>
        </w:rPr>
        <w:t>irrational</w:t>
      </w:r>
      <w:r>
        <w:t>: the activity of giving weak or illegitimate reasons to support a point of view or theory</w:t>
      </w:r>
    </w:p>
    <w:p w14:paraId="2B2D9B00" w14:textId="0774A112" w:rsidR="00290D87" w:rsidRDefault="00290D87" w:rsidP="00783A80">
      <w:r w:rsidRPr="00290D87">
        <w:rPr>
          <w:b/>
          <w:bCs/>
        </w:rPr>
        <w:t>thinking</w:t>
      </w:r>
      <w:r>
        <w:t xml:space="preserve">; the activity of conceptualising information through analysis and critique thus preparing that information for use in relating the thinker </w:t>
      </w:r>
      <w:r w:rsidR="00D70CB9">
        <w:t xml:space="preserve">and or her thoughts </w:t>
      </w:r>
      <w:r>
        <w:t xml:space="preserve">to her environment. </w:t>
      </w:r>
    </w:p>
    <w:p w14:paraId="304F1872" w14:textId="77777777" w:rsidR="00F35E8A" w:rsidRPr="00E73ECD" w:rsidRDefault="00F35E8A" w:rsidP="00783A80"/>
    <w:p w14:paraId="4C99E37C" w14:textId="79B7970A" w:rsidR="00BC16E8" w:rsidRPr="00E73ECD" w:rsidRDefault="00BC16E8" w:rsidP="001C7BBD">
      <w:pPr>
        <w:pStyle w:val="Kop1"/>
        <w:framePr w:wrap="notBeside"/>
        <w:numPr>
          <w:ilvl w:val="0"/>
          <w:numId w:val="0"/>
        </w:numPr>
        <w:rPr>
          <w:lang w:val="en-GB"/>
        </w:rPr>
      </w:pPr>
      <w:r w:rsidRPr="00E73ECD">
        <w:rPr>
          <w:lang w:val="en-GB"/>
        </w:rPr>
        <w:lastRenderedPageBreak/>
        <w:t>Academic attitude</w:t>
      </w:r>
      <w:r w:rsidR="003215B2" w:rsidRPr="00E73ECD">
        <w:rPr>
          <w:lang w:val="en-GB"/>
        </w:rPr>
        <w:t xml:space="preserve"> and dealing with scientific</w:t>
      </w:r>
      <w:r w:rsidR="001C7BBD">
        <w:rPr>
          <w:lang w:val="en-GB"/>
        </w:rPr>
        <w:t xml:space="preserve"> </w:t>
      </w:r>
      <w:r w:rsidR="003215B2" w:rsidRPr="00E73ECD">
        <w:rPr>
          <w:lang w:val="en-GB"/>
        </w:rPr>
        <w:t>and scholarly information</w:t>
      </w:r>
    </w:p>
    <w:p w14:paraId="491E5356" w14:textId="25172819" w:rsidR="00882ECE" w:rsidRPr="00E73ECD" w:rsidRDefault="00882ECE" w:rsidP="000A4458">
      <w:r w:rsidRPr="00E73ECD">
        <w:rPr>
          <w:rStyle w:val="normaltextrun"/>
          <w:rFonts w:ascii="Calibri" w:hAnsi="Calibri" w:cs="Calibri"/>
          <w:color w:val="000000"/>
          <w:shd w:val="clear" w:color="auto" w:fill="FFFFFF"/>
        </w:rPr>
        <w:t xml:space="preserve">This aspect includes knowledge and skills related to the key concepts of the discipline and engineering profile that the program is aimed at. It also includes more general academic skills that a </w:t>
      </w:r>
      <w:r w:rsidR="4AE32929" w:rsidRPr="00E73ECD">
        <w:rPr>
          <w:rStyle w:val="normaltextrun"/>
          <w:rFonts w:ascii="Calibri" w:hAnsi="Calibri" w:cs="Calibri"/>
          <w:color w:val="000000"/>
          <w:shd w:val="clear" w:color="auto" w:fill="FFFFFF"/>
        </w:rPr>
        <w:t>graduate need</w:t>
      </w:r>
      <w:r w:rsidR="0013521C">
        <w:rPr>
          <w:rStyle w:val="normaltextrun"/>
          <w:rFonts w:ascii="Calibri" w:hAnsi="Calibri" w:cs="Calibri"/>
          <w:color w:val="000000"/>
          <w:shd w:val="clear" w:color="auto" w:fill="FFFFFF"/>
        </w:rPr>
        <w:t xml:space="preserve"> in order</w:t>
      </w:r>
      <w:r w:rsidRPr="00E73ECD">
        <w:rPr>
          <w:rStyle w:val="normaltextrun"/>
          <w:rFonts w:ascii="Calibri" w:hAnsi="Calibri" w:cs="Calibri"/>
          <w:color w:val="000000"/>
          <w:shd w:val="clear" w:color="auto" w:fill="FFFFFF"/>
        </w:rPr>
        <w:t xml:space="preserve"> to operate </w:t>
      </w:r>
      <w:r w:rsidR="0013521C">
        <w:rPr>
          <w:rStyle w:val="normaltextrun"/>
          <w:rFonts w:ascii="Calibri" w:hAnsi="Calibri" w:cs="Calibri"/>
          <w:color w:val="000000"/>
          <w:shd w:val="clear" w:color="auto" w:fill="FFFFFF"/>
        </w:rPr>
        <w:t>within</w:t>
      </w:r>
      <w:r w:rsidRPr="00E73ECD">
        <w:rPr>
          <w:rStyle w:val="normaltextrun"/>
          <w:rFonts w:ascii="Calibri" w:hAnsi="Calibri" w:cs="Calibri"/>
          <w:color w:val="000000"/>
          <w:shd w:val="clear" w:color="auto" w:fill="FFFFFF"/>
        </w:rPr>
        <w:t xml:space="preserve"> the engineering profession.</w:t>
      </w:r>
      <w:r w:rsidRPr="00E73ECD">
        <w:rPr>
          <w:rStyle w:val="eop"/>
          <w:rFonts w:ascii="Calibri" w:hAnsi="Calibri" w:cs="Calibri"/>
          <w:color w:val="000000"/>
          <w:shd w:val="clear" w:color="auto" w:fill="FFFFFF"/>
        </w:rPr>
        <w:t> </w:t>
      </w:r>
    </w:p>
    <w:p w14:paraId="7CD91C99" w14:textId="77777777" w:rsidR="00855091" w:rsidRPr="00E73ECD" w:rsidRDefault="00581213" w:rsidP="00262D4A">
      <w:pPr>
        <w:pStyle w:val="Lijstalinea"/>
        <w:numPr>
          <w:ilvl w:val="0"/>
          <w:numId w:val="31"/>
        </w:numPr>
      </w:pPr>
      <w:r w:rsidRPr="00E73ECD">
        <w:t>search</w:t>
      </w:r>
      <w:r w:rsidR="001B7F8C" w:rsidRPr="00E73ECD">
        <w:t xml:space="preserve"> for</w:t>
      </w:r>
      <w:r w:rsidRPr="00E73ECD">
        <w:t xml:space="preserve"> (</w:t>
      </w:r>
      <w:r w:rsidR="001B7F8C" w:rsidRPr="00E73ECD">
        <w:t>state of the art</w:t>
      </w:r>
      <w:r w:rsidR="00417F25" w:rsidRPr="00E73ECD">
        <w:t xml:space="preserve"> and properly scientific</w:t>
      </w:r>
      <w:r w:rsidR="00247411" w:rsidRPr="00E73ECD">
        <w:t>)</w:t>
      </w:r>
      <w:r w:rsidRPr="00E73ECD">
        <w:t xml:space="preserve"> information</w:t>
      </w:r>
      <w:r w:rsidR="00A04C2B" w:rsidRPr="00E73ECD">
        <w:t xml:space="preserve"> </w:t>
      </w:r>
      <w:r w:rsidR="00417F25" w:rsidRPr="00E73ECD">
        <w:t xml:space="preserve">in the library and on the internet </w:t>
      </w:r>
    </w:p>
    <w:p w14:paraId="13604190" w14:textId="29632432" w:rsidR="00581213" w:rsidRPr="00E73ECD" w:rsidRDefault="00C164B3" w:rsidP="00262D4A">
      <w:pPr>
        <w:pStyle w:val="Lijstalinea"/>
        <w:numPr>
          <w:ilvl w:val="0"/>
          <w:numId w:val="31"/>
        </w:numPr>
      </w:pPr>
      <w:proofErr w:type="spellStart"/>
      <w:r w:rsidRPr="00E73ECD">
        <w:t>analyze</w:t>
      </w:r>
      <w:proofErr w:type="spellEnd"/>
      <w:r w:rsidR="00417F25" w:rsidRPr="00E73ECD">
        <w:t xml:space="preserve"> </w:t>
      </w:r>
      <w:r w:rsidR="00913E4A" w:rsidRPr="00E73ECD">
        <w:t>the information</w:t>
      </w:r>
      <w:r w:rsidR="00855091" w:rsidRPr="00E73ECD">
        <w:t xml:space="preserve"> and give arguments for its scientific or scholarly cogency</w:t>
      </w:r>
      <w:r w:rsidR="00913E4A" w:rsidRPr="00E73ECD">
        <w:t xml:space="preserve"> eithe</w:t>
      </w:r>
      <w:r w:rsidR="00147C99" w:rsidRPr="00E73ECD">
        <w:t>r being able to describe its provenance or to argue its claims</w:t>
      </w:r>
    </w:p>
    <w:p w14:paraId="1B232FBC" w14:textId="4218D0E4" w:rsidR="00855091" w:rsidRPr="00E73ECD" w:rsidRDefault="00855091" w:rsidP="00262D4A">
      <w:pPr>
        <w:pStyle w:val="Lijstalinea"/>
        <w:numPr>
          <w:ilvl w:val="0"/>
          <w:numId w:val="31"/>
        </w:numPr>
      </w:pPr>
      <w:r w:rsidRPr="00E73ECD">
        <w:t>process</w:t>
      </w:r>
      <w:r w:rsidR="007B7006" w:rsidRPr="00E73ECD">
        <w:t xml:space="preserve"> the information by documenting sources used meticulously and fully according to a system that is consistently used</w:t>
      </w:r>
    </w:p>
    <w:p w14:paraId="5A609F64" w14:textId="1E5CA90E" w:rsidR="00BC16E8" w:rsidRDefault="00BC16E8" w:rsidP="00262D4A">
      <w:pPr>
        <w:pStyle w:val="Lijstalinea"/>
        <w:numPr>
          <w:ilvl w:val="0"/>
          <w:numId w:val="31"/>
        </w:numPr>
      </w:pPr>
      <w:r w:rsidRPr="00E73ECD">
        <w:t>describe the system whereby sources are to be documented and the principles underpinning that system</w:t>
      </w:r>
    </w:p>
    <w:p w14:paraId="63CE36CE" w14:textId="6F132889" w:rsidR="0060480B" w:rsidRDefault="00A239E5" w:rsidP="00262D4A">
      <w:pPr>
        <w:pStyle w:val="Lijstalinea"/>
        <w:numPr>
          <w:ilvl w:val="0"/>
          <w:numId w:val="31"/>
        </w:numPr>
      </w:pPr>
      <w:r>
        <w:t xml:space="preserve">indicate the extent of </w:t>
      </w:r>
      <w:r w:rsidR="00DF1668">
        <w:t>or boundaries of her expertise</w:t>
      </w:r>
    </w:p>
    <w:p w14:paraId="4D06FA2B" w14:textId="77777777" w:rsidR="00DF1668" w:rsidRPr="00E73ECD" w:rsidRDefault="00DF1668" w:rsidP="00F417DA">
      <w:pPr>
        <w:pStyle w:val="Lijstalinea"/>
      </w:pPr>
    </w:p>
    <w:p w14:paraId="4153D965" w14:textId="77777777" w:rsidR="000A4458" w:rsidRPr="00E73ECD" w:rsidRDefault="000A4458" w:rsidP="001C7BBD">
      <w:pPr>
        <w:pStyle w:val="Kop1"/>
        <w:framePr w:wrap="notBeside"/>
        <w:numPr>
          <w:ilvl w:val="0"/>
          <w:numId w:val="0"/>
        </w:numPr>
        <w:rPr>
          <w:lang w:val="en-GB"/>
        </w:rPr>
      </w:pPr>
      <w:r w:rsidRPr="00E73ECD">
        <w:rPr>
          <w:lang w:val="en-GB"/>
        </w:rPr>
        <w:lastRenderedPageBreak/>
        <w:t>Professional Competences </w:t>
      </w:r>
    </w:p>
    <w:p w14:paraId="55283CA6" w14:textId="0252E265" w:rsidR="00037E42" w:rsidRDefault="000A4458" w:rsidP="000A4458">
      <w:pPr>
        <w:rPr>
          <w:rStyle w:val="eop"/>
          <w:rFonts w:ascii="Calibri" w:hAnsi="Calibri" w:cs="Calibri"/>
        </w:rPr>
      </w:pPr>
      <w:r w:rsidRPr="4099D9CE">
        <w:rPr>
          <w:rStyle w:val="normaltextrun"/>
          <w:rFonts w:ascii="Calibri" w:hAnsi="Calibri" w:cs="Calibri"/>
        </w:rPr>
        <w:t xml:space="preserve">This refers to the general competences required to functioning in a professional setting, like communicating (e.g., presenting, writing), planning and organizing, </w:t>
      </w:r>
      <w:r w:rsidR="00084B11">
        <w:rPr>
          <w:rStyle w:val="normaltextrun"/>
          <w:rFonts w:ascii="Calibri" w:hAnsi="Calibri" w:cs="Calibri"/>
        </w:rPr>
        <w:t xml:space="preserve">collaborating (including </w:t>
      </w:r>
      <w:r w:rsidRPr="4099D9CE">
        <w:rPr>
          <w:rStyle w:val="normaltextrun"/>
          <w:rFonts w:ascii="Calibri" w:hAnsi="Calibri" w:cs="Calibri"/>
        </w:rPr>
        <w:t>working in international and multidisciplinary teams with different interests and responsibilities), dealing with scientific information, and reflecting.</w:t>
      </w:r>
      <w:r w:rsidRPr="4099D9CE">
        <w:rPr>
          <w:rStyle w:val="eop"/>
          <w:rFonts w:ascii="Calibri" w:hAnsi="Calibri" w:cs="Calibri"/>
        </w:rPr>
        <w:t> </w:t>
      </w:r>
      <w:r w:rsidR="004B3FE4" w:rsidRPr="4099D9CE">
        <w:rPr>
          <w:rStyle w:val="eop"/>
          <w:rFonts w:ascii="Calibri" w:hAnsi="Calibri" w:cs="Calibri"/>
        </w:rPr>
        <w:t xml:space="preserve">The </w:t>
      </w:r>
      <w:r w:rsidR="00EF51D5" w:rsidRPr="4099D9CE">
        <w:rPr>
          <w:rStyle w:val="eop"/>
          <w:rFonts w:ascii="Calibri" w:hAnsi="Calibri" w:cs="Calibri"/>
        </w:rPr>
        <w:t xml:space="preserve">ILO’s include the </w:t>
      </w:r>
      <w:r w:rsidR="004B3FE4" w:rsidRPr="4099D9CE">
        <w:rPr>
          <w:rStyle w:val="eop"/>
          <w:rFonts w:ascii="Calibri" w:hAnsi="Calibri" w:cs="Calibri"/>
        </w:rPr>
        <w:t xml:space="preserve">entry requirements for the Y2Q4 interdisciplinary </w:t>
      </w:r>
      <w:r w:rsidR="005961E4" w:rsidRPr="4099D9CE">
        <w:rPr>
          <w:rStyle w:val="eop"/>
          <w:rFonts w:ascii="Calibri" w:hAnsi="Calibri" w:cs="Calibri"/>
        </w:rPr>
        <w:t>CBL course, which are described in the Bachelor College Directives</w:t>
      </w:r>
      <w:r w:rsidR="00EF51D5" w:rsidRPr="4099D9CE">
        <w:rPr>
          <w:rStyle w:val="eop"/>
          <w:rFonts w:ascii="Calibri" w:hAnsi="Calibri" w:cs="Calibri"/>
        </w:rPr>
        <w:t>:</w:t>
      </w:r>
    </w:p>
    <w:tbl>
      <w:tblPr>
        <w:tblStyle w:val="TableNormal1"/>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6"/>
        <w:gridCol w:w="2749"/>
        <w:gridCol w:w="2759"/>
      </w:tblGrid>
      <w:tr w:rsidR="00BE5D8E" w14:paraId="3AFA607D" w14:textId="77777777" w:rsidTr="00E611B5">
        <w:trPr>
          <w:trHeight w:val="267"/>
        </w:trPr>
        <w:tc>
          <w:tcPr>
            <w:tcW w:w="3116" w:type="dxa"/>
          </w:tcPr>
          <w:p w14:paraId="164F727A" w14:textId="47BE2DEA" w:rsidR="00BE5D8E" w:rsidRDefault="005961E4" w:rsidP="00E611B5">
            <w:pPr>
              <w:pStyle w:val="TableParagraph"/>
              <w:spacing w:line="248" w:lineRule="exact"/>
              <w:ind w:left="109"/>
              <w:rPr>
                <w:b/>
              </w:rPr>
            </w:pPr>
            <w:r>
              <w:rPr>
                <w:rStyle w:val="eop"/>
              </w:rPr>
              <w:t xml:space="preserve"> </w:t>
            </w:r>
            <w:r w:rsidR="00BE5D8E">
              <w:rPr>
                <w:b/>
                <w:spacing w:val="-2"/>
              </w:rPr>
              <w:t>Collaborating</w:t>
            </w:r>
          </w:p>
        </w:tc>
        <w:tc>
          <w:tcPr>
            <w:tcW w:w="2749" w:type="dxa"/>
          </w:tcPr>
          <w:p w14:paraId="00E76F17" w14:textId="77777777" w:rsidR="00BE5D8E" w:rsidRDefault="00BE5D8E" w:rsidP="00E611B5">
            <w:pPr>
              <w:pStyle w:val="TableParagraph"/>
              <w:spacing w:line="248" w:lineRule="exact"/>
              <w:rPr>
                <w:b/>
              </w:rPr>
            </w:pPr>
            <w:r>
              <w:rPr>
                <w:b/>
                <w:spacing w:val="-2"/>
              </w:rPr>
              <w:t>Communicating</w:t>
            </w:r>
          </w:p>
        </w:tc>
        <w:tc>
          <w:tcPr>
            <w:tcW w:w="2759" w:type="dxa"/>
          </w:tcPr>
          <w:p w14:paraId="499D84BF" w14:textId="77777777" w:rsidR="00BE5D8E" w:rsidRDefault="00BE5D8E" w:rsidP="00E611B5">
            <w:pPr>
              <w:pStyle w:val="TableParagraph"/>
              <w:spacing w:line="248" w:lineRule="exact"/>
              <w:ind w:left="108"/>
              <w:rPr>
                <w:b/>
              </w:rPr>
            </w:pPr>
            <w:r>
              <w:rPr>
                <w:b/>
              </w:rPr>
              <w:t>Planning</w:t>
            </w:r>
            <w:r>
              <w:rPr>
                <w:b/>
                <w:spacing w:val="-5"/>
              </w:rPr>
              <w:t xml:space="preserve"> </w:t>
            </w:r>
            <w:r>
              <w:rPr>
                <w:b/>
              </w:rPr>
              <w:t>&amp;</w:t>
            </w:r>
            <w:r>
              <w:rPr>
                <w:b/>
                <w:spacing w:val="-2"/>
              </w:rPr>
              <w:t xml:space="preserve"> Organizing</w:t>
            </w:r>
          </w:p>
        </w:tc>
      </w:tr>
      <w:tr w:rsidR="00BE5D8E" w14:paraId="3A33EB27" w14:textId="77777777" w:rsidTr="00E611B5">
        <w:trPr>
          <w:trHeight w:val="5911"/>
        </w:trPr>
        <w:tc>
          <w:tcPr>
            <w:tcW w:w="3116" w:type="dxa"/>
          </w:tcPr>
          <w:p w14:paraId="6E539C36" w14:textId="77777777" w:rsidR="00BE5D8E" w:rsidRDefault="00BE5D8E" w:rsidP="00E611B5">
            <w:pPr>
              <w:pStyle w:val="TableParagraph"/>
              <w:spacing w:line="240" w:lineRule="auto"/>
              <w:ind w:left="109" w:right="100"/>
            </w:pPr>
            <w:r>
              <w:t>The</w:t>
            </w:r>
            <w:r>
              <w:rPr>
                <w:spacing w:val="-1"/>
              </w:rPr>
              <w:t xml:space="preserve"> </w:t>
            </w:r>
            <w:r>
              <w:t>student</w:t>
            </w:r>
            <w:r>
              <w:rPr>
                <w:spacing w:val="-3"/>
              </w:rPr>
              <w:t xml:space="preserve"> </w:t>
            </w:r>
            <w:r>
              <w:t>is</w:t>
            </w:r>
            <w:r>
              <w:rPr>
                <w:spacing w:val="-1"/>
              </w:rPr>
              <w:t xml:space="preserve"> </w:t>
            </w:r>
            <w:r>
              <w:t>able</w:t>
            </w:r>
            <w:r>
              <w:rPr>
                <w:spacing w:val="-4"/>
              </w:rPr>
              <w:t xml:space="preserve"> </w:t>
            </w:r>
            <w:r>
              <w:t>to work</w:t>
            </w:r>
            <w:r>
              <w:rPr>
                <w:spacing w:val="-4"/>
              </w:rPr>
              <w:t xml:space="preserve"> </w:t>
            </w:r>
            <w:r>
              <w:t>with peers towards achieving a common goal within a set period.</w:t>
            </w:r>
            <w:r>
              <w:rPr>
                <w:spacing w:val="-4"/>
              </w:rPr>
              <w:t xml:space="preserve"> </w:t>
            </w:r>
            <w:r>
              <w:t>Accordingly,</w:t>
            </w:r>
            <w:r>
              <w:rPr>
                <w:spacing w:val="-5"/>
              </w:rPr>
              <w:t xml:space="preserve"> </w:t>
            </w:r>
            <w:r>
              <w:t>the</w:t>
            </w:r>
            <w:r>
              <w:rPr>
                <w:spacing w:val="-3"/>
              </w:rPr>
              <w:t xml:space="preserve"> </w:t>
            </w:r>
            <w:r>
              <w:t>student together with the team can come to a division of assigned tasks across the team members. The student can, under supervision, identify how</w:t>
            </w:r>
            <w:r>
              <w:rPr>
                <w:spacing w:val="-11"/>
              </w:rPr>
              <w:t xml:space="preserve"> </w:t>
            </w:r>
            <w:r>
              <w:t>individual</w:t>
            </w:r>
            <w:r>
              <w:rPr>
                <w:spacing w:val="-13"/>
              </w:rPr>
              <w:t xml:space="preserve"> </w:t>
            </w:r>
            <w:r>
              <w:t>competences</w:t>
            </w:r>
            <w:r>
              <w:rPr>
                <w:spacing w:val="-10"/>
              </w:rPr>
              <w:t xml:space="preserve"> </w:t>
            </w:r>
            <w:r>
              <w:t>are used within the team and support the development of competences</w:t>
            </w:r>
            <w:r>
              <w:rPr>
                <w:spacing w:val="-12"/>
              </w:rPr>
              <w:t xml:space="preserve"> </w:t>
            </w:r>
            <w:r>
              <w:t>of</w:t>
            </w:r>
            <w:r>
              <w:rPr>
                <w:spacing w:val="-13"/>
              </w:rPr>
              <w:t xml:space="preserve"> </w:t>
            </w:r>
            <w:r>
              <w:t>team</w:t>
            </w:r>
            <w:r>
              <w:rPr>
                <w:spacing w:val="-11"/>
              </w:rPr>
              <w:t xml:space="preserve"> </w:t>
            </w:r>
            <w:r>
              <w:t>members. The student is able to appropriately give and receive constructive feedback in a</w:t>
            </w:r>
            <w:r>
              <w:rPr>
                <w:spacing w:val="40"/>
              </w:rPr>
              <w:t xml:space="preserve"> </w:t>
            </w:r>
            <w:r>
              <w:t>group setting.</w:t>
            </w:r>
          </w:p>
          <w:p w14:paraId="189CB489" w14:textId="77777777" w:rsidR="00BE5D8E" w:rsidRDefault="00BE5D8E" w:rsidP="00E611B5">
            <w:pPr>
              <w:pStyle w:val="TableParagraph"/>
              <w:spacing w:before="1" w:line="240" w:lineRule="auto"/>
              <w:ind w:left="0"/>
              <w:rPr>
                <w:b/>
              </w:rPr>
            </w:pPr>
          </w:p>
          <w:p w14:paraId="4EC6BB6B" w14:textId="77777777" w:rsidR="00BE5D8E" w:rsidRDefault="00BE5D8E" w:rsidP="00E611B5">
            <w:pPr>
              <w:pStyle w:val="TableParagraph"/>
              <w:spacing w:line="240" w:lineRule="auto"/>
              <w:ind w:left="109"/>
            </w:pPr>
            <w:r>
              <w:t>Note:</w:t>
            </w:r>
            <w:r>
              <w:rPr>
                <w:spacing w:val="-7"/>
              </w:rPr>
              <w:t xml:space="preserve"> </w:t>
            </w:r>
            <w:r>
              <w:t>The</w:t>
            </w:r>
            <w:r>
              <w:rPr>
                <w:spacing w:val="-8"/>
              </w:rPr>
              <w:t xml:space="preserve"> </w:t>
            </w:r>
            <w:r>
              <w:t>student</w:t>
            </w:r>
            <w:r>
              <w:rPr>
                <w:spacing w:val="-8"/>
              </w:rPr>
              <w:t xml:space="preserve"> </w:t>
            </w:r>
            <w:r>
              <w:t>is</w:t>
            </w:r>
            <w:r>
              <w:rPr>
                <w:spacing w:val="-7"/>
              </w:rPr>
              <w:t xml:space="preserve"> </w:t>
            </w:r>
            <w:r>
              <w:t>aware</w:t>
            </w:r>
            <w:r>
              <w:rPr>
                <w:spacing w:val="-8"/>
              </w:rPr>
              <w:t xml:space="preserve"> </w:t>
            </w:r>
            <w:r>
              <w:t>that addressing many complex challenges may require collaboration</w:t>
            </w:r>
            <w:r>
              <w:rPr>
                <w:spacing w:val="-13"/>
              </w:rPr>
              <w:t xml:space="preserve"> </w:t>
            </w:r>
            <w:r>
              <w:t>between</w:t>
            </w:r>
            <w:r>
              <w:rPr>
                <w:spacing w:val="-10"/>
              </w:rPr>
              <w:t xml:space="preserve"> </w:t>
            </w:r>
            <w:r>
              <w:t>multiple</w:t>
            </w:r>
          </w:p>
          <w:p w14:paraId="3910D4EF" w14:textId="77777777" w:rsidR="00BE5D8E" w:rsidRDefault="00BE5D8E" w:rsidP="00E611B5">
            <w:pPr>
              <w:pStyle w:val="TableParagraph"/>
              <w:spacing w:line="250" w:lineRule="exact"/>
              <w:ind w:left="109"/>
            </w:pPr>
            <w:r>
              <w:rPr>
                <w:spacing w:val="-2"/>
              </w:rPr>
              <w:t>disciplines.</w:t>
            </w:r>
          </w:p>
        </w:tc>
        <w:tc>
          <w:tcPr>
            <w:tcW w:w="2749" w:type="dxa"/>
          </w:tcPr>
          <w:p w14:paraId="55C59F3A" w14:textId="77777777" w:rsidR="00BE5D8E" w:rsidRDefault="00BE5D8E" w:rsidP="00E611B5">
            <w:pPr>
              <w:pStyle w:val="TableParagraph"/>
              <w:spacing w:line="240" w:lineRule="auto"/>
              <w:ind w:right="95"/>
            </w:pPr>
            <w:r>
              <w:t>The student can present their</w:t>
            </w:r>
            <w:r>
              <w:rPr>
                <w:spacing w:val="-9"/>
              </w:rPr>
              <w:t xml:space="preserve"> </w:t>
            </w:r>
            <w:r>
              <w:t>work</w:t>
            </w:r>
            <w:r>
              <w:rPr>
                <w:spacing w:val="-11"/>
              </w:rPr>
              <w:t xml:space="preserve"> </w:t>
            </w:r>
            <w:r>
              <w:t>and</w:t>
            </w:r>
            <w:r>
              <w:rPr>
                <w:spacing w:val="-10"/>
              </w:rPr>
              <w:t xml:space="preserve"> </w:t>
            </w:r>
            <w:r>
              <w:t>discuss</w:t>
            </w:r>
            <w:r>
              <w:rPr>
                <w:spacing w:val="-9"/>
              </w:rPr>
              <w:t xml:space="preserve"> </w:t>
            </w:r>
            <w:r>
              <w:t>ideas orally, in writing and visually. The student can adjust their</w:t>
            </w:r>
            <w:r>
              <w:rPr>
                <w:spacing w:val="-1"/>
              </w:rPr>
              <w:t xml:space="preserve"> </w:t>
            </w:r>
            <w:r>
              <w:t>communication towards interacting with specific target audiences.</w:t>
            </w:r>
          </w:p>
          <w:p w14:paraId="197A5C13" w14:textId="77777777" w:rsidR="00BE5D8E" w:rsidRDefault="00BE5D8E" w:rsidP="00E611B5">
            <w:pPr>
              <w:pStyle w:val="TableParagraph"/>
              <w:spacing w:before="1" w:line="240" w:lineRule="auto"/>
            </w:pPr>
            <w:r>
              <w:t>The student is able to proficiently</w:t>
            </w:r>
            <w:r>
              <w:rPr>
                <w:spacing w:val="-13"/>
              </w:rPr>
              <w:t xml:space="preserve"> </w:t>
            </w:r>
            <w:r>
              <w:t>communicate</w:t>
            </w:r>
            <w:r>
              <w:rPr>
                <w:spacing w:val="-12"/>
              </w:rPr>
              <w:t xml:space="preserve"> </w:t>
            </w:r>
            <w:r>
              <w:t xml:space="preserve">in </w:t>
            </w:r>
            <w:r>
              <w:rPr>
                <w:spacing w:val="-2"/>
              </w:rPr>
              <w:t>English.</w:t>
            </w:r>
          </w:p>
        </w:tc>
        <w:tc>
          <w:tcPr>
            <w:tcW w:w="2759" w:type="dxa"/>
          </w:tcPr>
          <w:p w14:paraId="062AFCE1" w14:textId="77777777" w:rsidR="00BE5D8E" w:rsidRDefault="00BE5D8E" w:rsidP="00E611B5">
            <w:pPr>
              <w:pStyle w:val="TableParagraph"/>
              <w:spacing w:line="240" w:lineRule="auto"/>
              <w:ind w:left="108" w:right="76"/>
            </w:pPr>
            <w:r>
              <w:t>The student can, under supervision, translate a common</w:t>
            </w:r>
            <w:r>
              <w:rPr>
                <w:spacing w:val="-11"/>
              </w:rPr>
              <w:t xml:space="preserve"> </w:t>
            </w:r>
            <w:r>
              <w:t>goal</w:t>
            </w:r>
            <w:r>
              <w:rPr>
                <w:spacing w:val="-10"/>
              </w:rPr>
              <w:t xml:space="preserve"> </w:t>
            </w:r>
            <w:r>
              <w:t>into</w:t>
            </w:r>
            <w:r>
              <w:rPr>
                <w:spacing w:val="-9"/>
              </w:rPr>
              <w:t xml:space="preserve"> </w:t>
            </w:r>
            <w:r>
              <w:t>tasks</w:t>
            </w:r>
            <w:r>
              <w:rPr>
                <w:spacing w:val="-10"/>
              </w:rPr>
              <w:t xml:space="preserve"> </w:t>
            </w:r>
            <w:r>
              <w:t>and activities. Accordingly, the student is able to organize their own activities in the context of a team, given constraints (resources, timing, scope). The student is aware of (discipline- specific) tools and methods that support planning.</w:t>
            </w:r>
          </w:p>
        </w:tc>
      </w:tr>
    </w:tbl>
    <w:p w14:paraId="48C7DBCC" w14:textId="1A3FC080" w:rsidR="000A4458" w:rsidRPr="00E73ECD" w:rsidRDefault="000A4458" w:rsidP="000A4458">
      <w:pPr>
        <w:rPr>
          <w:rFonts w:ascii="Segoe UI" w:hAnsi="Segoe UI" w:cs="Segoe UI"/>
          <w:sz w:val="18"/>
          <w:szCs w:val="18"/>
        </w:rPr>
      </w:pPr>
    </w:p>
    <w:p w14:paraId="5A4DAAF5" w14:textId="11F79F53" w:rsidR="00BC16E8" w:rsidRPr="00E73ECD" w:rsidRDefault="00ED79A1" w:rsidP="00D76288">
      <w:pPr>
        <w:pStyle w:val="Kop2"/>
        <w:rPr>
          <w:lang w:val="en-GB"/>
        </w:rPr>
      </w:pPr>
      <w:r w:rsidRPr="00E73ECD">
        <w:rPr>
          <w:lang w:val="en-GB"/>
        </w:rPr>
        <w:t>Communication</w:t>
      </w:r>
    </w:p>
    <w:p w14:paraId="5B882666" w14:textId="0BDDBD61" w:rsidR="00EA32B4" w:rsidRPr="00E73ECD" w:rsidRDefault="00C164B3" w:rsidP="00CA35BB">
      <w:pPr>
        <w:pStyle w:val="Lijstalinea"/>
        <w:numPr>
          <w:ilvl w:val="0"/>
          <w:numId w:val="32"/>
        </w:numPr>
      </w:pPr>
      <w:r w:rsidRPr="00E73ECD">
        <w:t xml:space="preserve">present ideas </w:t>
      </w:r>
      <w:r w:rsidR="00EA32B4" w:rsidRPr="00E73ECD">
        <w:t>coherently</w:t>
      </w:r>
      <w:r w:rsidR="004B2B63" w:rsidRPr="00E73ECD">
        <w:t xml:space="preserve"> and clearly underpinned with evidence</w:t>
      </w:r>
    </w:p>
    <w:p w14:paraId="4CFB3215" w14:textId="6BFD5CFD" w:rsidR="00EA32B4" w:rsidRPr="00E73ECD" w:rsidRDefault="00C164B3" w:rsidP="00CA35BB">
      <w:pPr>
        <w:pStyle w:val="Lijstalinea"/>
        <w:numPr>
          <w:ilvl w:val="0"/>
          <w:numId w:val="32"/>
        </w:numPr>
      </w:pPr>
      <w:r w:rsidRPr="00E73ECD">
        <w:t>explain and motivate points of view</w:t>
      </w:r>
      <w:r w:rsidR="004B2B63" w:rsidRPr="00E73ECD">
        <w:t xml:space="preserve"> using compelling evidence as reasons</w:t>
      </w:r>
    </w:p>
    <w:p w14:paraId="03A789DD" w14:textId="51CEEF33" w:rsidR="00EA32B4" w:rsidRPr="00E73ECD" w:rsidRDefault="00C164B3" w:rsidP="00CA35BB">
      <w:pPr>
        <w:pStyle w:val="Lijstalinea"/>
        <w:numPr>
          <w:ilvl w:val="0"/>
          <w:numId w:val="32"/>
        </w:numPr>
      </w:pPr>
      <w:r w:rsidRPr="00E73ECD">
        <w:t>describe results, methods, and processes</w:t>
      </w:r>
      <w:r w:rsidR="00C058FA" w:rsidRPr="00E73ECD">
        <w:t xml:space="preserve"> with the correct terminology used in the correct way</w:t>
      </w:r>
    </w:p>
    <w:p w14:paraId="0D8D2821" w14:textId="37AAB47D" w:rsidR="00EA32B4" w:rsidRPr="00E73ECD" w:rsidRDefault="00C164B3" w:rsidP="00CA35BB">
      <w:pPr>
        <w:pStyle w:val="Lijstalinea"/>
        <w:numPr>
          <w:ilvl w:val="0"/>
          <w:numId w:val="32"/>
        </w:numPr>
      </w:pPr>
      <w:r w:rsidRPr="00E73ECD">
        <w:t>justify conclusions to others orally, in writing and</w:t>
      </w:r>
      <w:r w:rsidR="00895B7E">
        <w:t>/or</w:t>
      </w:r>
      <w:r w:rsidRPr="00E73ECD">
        <w:t xml:space="preserve"> visually </w:t>
      </w:r>
    </w:p>
    <w:p w14:paraId="010BAFF0" w14:textId="26FC51E6" w:rsidR="00C164B3" w:rsidRPr="00E73ECD" w:rsidRDefault="00C164B3" w:rsidP="00CA35BB">
      <w:pPr>
        <w:pStyle w:val="Lijstalinea"/>
        <w:numPr>
          <w:ilvl w:val="0"/>
          <w:numId w:val="32"/>
        </w:numPr>
      </w:pPr>
      <w:r w:rsidRPr="00E73ECD">
        <w:t>communicat</w:t>
      </w:r>
      <w:r w:rsidR="00EA32B4" w:rsidRPr="00E73ECD">
        <w:t>e</w:t>
      </w:r>
      <w:r w:rsidRPr="00E73ECD">
        <w:t xml:space="preserve"> in English</w:t>
      </w:r>
      <w:r w:rsidR="00EA32B4" w:rsidRPr="00E73ECD">
        <w:t xml:space="preserve"> </w:t>
      </w:r>
      <w:r w:rsidR="00D2221E" w:rsidRPr="00E73ECD">
        <w:t xml:space="preserve">in such a way </w:t>
      </w:r>
      <w:r w:rsidR="00EA32B4" w:rsidRPr="00E73ECD">
        <w:t xml:space="preserve">that </w:t>
      </w:r>
      <w:r w:rsidR="00D2221E" w:rsidRPr="00E73ECD">
        <w:t xml:space="preserve">the interlocutor can </w:t>
      </w:r>
      <w:r w:rsidR="003651D3" w:rsidRPr="00E73ECD">
        <w:t xml:space="preserve">fully </w:t>
      </w:r>
      <w:r w:rsidR="00D2221E" w:rsidRPr="00E73ECD">
        <w:t>understand what is being communicated</w:t>
      </w:r>
    </w:p>
    <w:p w14:paraId="63A7E73A" w14:textId="062E7A2C" w:rsidR="00ED79A1" w:rsidRPr="00E73ECD" w:rsidRDefault="00ED79A1" w:rsidP="00CA35BB">
      <w:pPr>
        <w:pStyle w:val="Lijstalinea"/>
        <w:numPr>
          <w:ilvl w:val="0"/>
          <w:numId w:val="32"/>
        </w:numPr>
      </w:pPr>
      <w:r w:rsidRPr="00E73ECD">
        <w:t xml:space="preserve">listen actively and demonstrate the ability to do so by giving an accurate precis of what has been discussed when </w:t>
      </w:r>
      <w:r w:rsidR="00C164B3" w:rsidRPr="00E73ECD">
        <w:t>challenged to do so.</w:t>
      </w:r>
    </w:p>
    <w:p w14:paraId="4FCDF3D4" w14:textId="669B31CA" w:rsidR="00BC16E8" w:rsidRPr="00E73ECD" w:rsidRDefault="00AD371C" w:rsidP="00D76288">
      <w:pPr>
        <w:pStyle w:val="Kop2"/>
        <w:rPr>
          <w:lang w:val="en-GB"/>
        </w:rPr>
      </w:pPr>
      <w:r w:rsidRPr="00E73ECD">
        <w:rPr>
          <w:lang w:val="en-GB"/>
        </w:rPr>
        <w:lastRenderedPageBreak/>
        <w:t xml:space="preserve">Oral </w:t>
      </w:r>
      <w:r w:rsidR="00BC16E8" w:rsidRPr="00E73ECD">
        <w:rPr>
          <w:lang w:val="en-GB"/>
        </w:rPr>
        <w:t>Presentation</w:t>
      </w:r>
    </w:p>
    <w:p w14:paraId="16316C69" w14:textId="48DC075E" w:rsidR="00AD371C" w:rsidRPr="00E73ECD" w:rsidRDefault="00D32748" w:rsidP="00CA35BB">
      <w:pPr>
        <w:pStyle w:val="Lijstalinea"/>
        <w:numPr>
          <w:ilvl w:val="0"/>
          <w:numId w:val="33"/>
        </w:numPr>
      </w:pPr>
      <w:r w:rsidRPr="00E73ECD">
        <w:t>d</w:t>
      </w:r>
      <w:r w:rsidR="00AD371C" w:rsidRPr="00E73ECD">
        <w:t xml:space="preserve">emonstrate </w:t>
      </w:r>
      <w:r w:rsidR="00F05363" w:rsidRPr="00E73ECD">
        <w:t>that</w:t>
      </w:r>
      <w:r w:rsidRPr="00E73ECD">
        <w:t xml:space="preserve"> the</w:t>
      </w:r>
      <w:r w:rsidR="00F05363" w:rsidRPr="00E73ECD">
        <w:t xml:space="preserve"> presentation</w:t>
      </w:r>
      <w:r w:rsidRPr="00E73ECD">
        <w:t xml:space="preserve"> is</w:t>
      </w:r>
      <w:r w:rsidR="00F05363" w:rsidRPr="00E73ECD">
        <w:t xml:space="preserve"> professionally</w:t>
      </w:r>
      <w:r w:rsidRPr="00E73ECD">
        <w:t xml:space="preserve"> prepared</w:t>
      </w:r>
      <w:r w:rsidR="00F05363" w:rsidRPr="00E73ECD">
        <w:t xml:space="preserve">. </w:t>
      </w:r>
      <w:bookmarkStart w:id="2" w:name="_Int_CHA18E4s"/>
      <w:r w:rsidR="00F05363" w:rsidRPr="00E73ECD">
        <w:t xml:space="preserve">This </w:t>
      </w:r>
      <w:r w:rsidRPr="00E73ECD">
        <w:t>becomes visible</w:t>
      </w:r>
      <w:r w:rsidR="00F05363" w:rsidRPr="00E73ECD">
        <w:t xml:space="preserve"> in the care with which all details are take</w:t>
      </w:r>
      <w:r w:rsidR="7DE18E40" w:rsidRPr="00E73ECD">
        <w:t>n</w:t>
      </w:r>
      <w:r w:rsidR="00F05363" w:rsidRPr="00E73ECD">
        <w:t xml:space="preserve"> account of</w:t>
      </w:r>
      <w:r w:rsidRPr="00E73ECD">
        <w:t xml:space="preserve"> everything </w:t>
      </w:r>
      <w:r w:rsidR="002E3DC4" w:rsidRPr="00E73ECD">
        <w:t>is ready</w:t>
      </w:r>
      <w:r w:rsidRPr="00E73ECD">
        <w:t xml:space="preserve"> and working </w:t>
      </w:r>
      <w:r w:rsidR="002E3DC4" w:rsidRPr="00E73ECD">
        <w:t>well before the start of the presentation</w:t>
      </w:r>
      <w:r w:rsidRPr="00E73ECD">
        <w:t>,</w:t>
      </w:r>
      <w:r w:rsidR="002E3DC4" w:rsidRPr="00E73ECD">
        <w:t xml:space="preserve"> </w:t>
      </w:r>
      <w:r w:rsidRPr="00E73ECD">
        <w:t>r</w:t>
      </w:r>
      <w:r w:rsidR="002E3DC4" w:rsidRPr="00E73ECD">
        <w:t>ooms are booked</w:t>
      </w:r>
      <w:r w:rsidR="0071079F" w:rsidRPr="00E73ECD">
        <w:t xml:space="preserve"> and prepared</w:t>
      </w:r>
      <w:r w:rsidR="002E3DC4" w:rsidRPr="00E73ECD">
        <w:t xml:space="preserve">, </w:t>
      </w:r>
      <w:r w:rsidR="0071079F" w:rsidRPr="00E73ECD">
        <w:t xml:space="preserve">the </w:t>
      </w:r>
      <w:r w:rsidR="00BA2B51" w:rsidRPr="00E73ECD">
        <w:t>technology is tested and</w:t>
      </w:r>
      <w:r w:rsidR="0071079F" w:rsidRPr="00E73ECD">
        <w:t xml:space="preserve"> </w:t>
      </w:r>
      <w:r w:rsidR="00BA2B51" w:rsidRPr="00E73ECD">
        <w:t>functioning.</w:t>
      </w:r>
      <w:bookmarkEnd w:id="2"/>
      <w:r w:rsidR="00BA2B51" w:rsidRPr="00E73ECD">
        <w:t xml:space="preserve"> Media (posters, models, PowerPoint</w:t>
      </w:r>
      <w:r w:rsidR="00562006" w:rsidRPr="00E73ECD">
        <w:t>) are all carefull</w:t>
      </w:r>
      <w:r w:rsidR="0071079F" w:rsidRPr="00E73ECD">
        <w:t>y</w:t>
      </w:r>
      <w:r w:rsidR="00562006" w:rsidRPr="00E73ECD">
        <w:t xml:space="preserve"> crafted demonstrating knowledge of what effective communication is about</w:t>
      </w:r>
      <w:r w:rsidR="0071079F" w:rsidRPr="00E73ECD">
        <w:t>.</w:t>
      </w:r>
    </w:p>
    <w:p w14:paraId="0424842B" w14:textId="7461E607" w:rsidR="00BC16E8" w:rsidRPr="00E73ECD" w:rsidRDefault="0071079F" w:rsidP="00CA35BB">
      <w:pPr>
        <w:pStyle w:val="Lijstalinea"/>
        <w:numPr>
          <w:ilvl w:val="0"/>
          <w:numId w:val="33"/>
        </w:numPr>
      </w:pPr>
      <w:r w:rsidRPr="00E73ECD">
        <w:t>g</w:t>
      </w:r>
      <w:r w:rsidR="003C6CE1" w:rsidRPr="00E73ECD">
        <w:t xml:space="preserve">ive a clear introduction to </w:t>
      </w:r>
      <w:r w:rsidRPr="00E73ECD">
        <w:t xml:space="preserve">the </w:t>
      </w:r>
      <w:r w:rsidR="003C6CE1" w:rsidRPr="00E73ECD">
        <w:t>structured presentation</w:t>
      </w:r>
      <w:r w:rsidRPr="00E73ECD">
        <w:t xml:space="preserve"> describing how and why the presentation is structured the way it is</w:t>
      </w:r>
    </w:p>
    <w:p w14:paraId="179C3907" w14:textId="2398E5F8" w:rsidR="003C6CE1" w:rsidRPr="00E73ECD" w:rsidRDefault="0071079F" w:rsidP="00CA35BB">
      <w:pPr>
        <w:pStyle w:val="Lijstalinea"/>
        <w:numPr>
          <w:ilvl w:val="0"/>
          <w:numId w:val="33"/>
        </w:numPr>
      </w:pPr>
      <w:r w:rsidRPr="00E73ECD">
        <w:t>s</w:t>
      </w:r>
      <w:r w:rsidR="003C6CE1" w:rsidRPr="00E73ECD">
        <w:t>peak clearly using the correct technical jargon in the correct context</w:t>
      </w:r>
    </w:p>
    <w:p w14:paraId="76F29B1C" w14:textId="3D36884E" w:rsidR="00824ADC" w:rsidRPr="00E73ECD" w:rsidRDefault="0071079F" w:rsidP="00CA35BB">
      <w:pPr>
        <w:pStyle w:val="Lijstalinea"/>
        <w:numPr>
          <w:ilvl w:val="0"/>
          <w:numId w:val="33"/>
        </w:numPr>
      </w:pPr>
      <w:r w:rsidRPr="00E73ECD">
        <w:t>conclude</w:t>
      </w:r>
      <w:r w:rsidR="00824ADC" w:rsidRPr="00E73ECD">
        <w:t xml:space="preserve"> finished topics and introduc</w:t>
      </w:r>
      <w:r w:rsidR="00895B7E">
        <w:t>e</w:t>
      </w:r>
      <w:r w:rsidR="00824ADC" w:rsidRPr="00E73ECD">
        <w:t xml:space="preserve"> new </w:t>
      </w:r>
      <w:r w:rsidRPr="00E73ECD">
        <w:t xml:space="preserve">topics </w:t>
      </w:r>
      <w:r w:rsidR="00824ADC" w:rsidRPr="00E73ECD">
        <w:t>systematically</w:t>
      </w:r>
      <w:r w:rsidR="00806425" w:rsidRPr="00E73ECD">
        <w:t xml:space="preserve"> and describing how the one is linked to the other</w:t>
      </w:r>
    </w:p>
    <w:p w14:paraId="7E4D5640" w14:textId="1199D54E" w:rsidR="00824ADC" w:rsidRPr="00E73ECD" w:rsidRDefault="00806425" w:rsidP="00CA35BB">
      <w:pPr>
        <w:pStyle w:val="Lijstalinea"/>
        <w:numPr>
          <w:ilvl w:val="0"/>
          <w:numId w:val="33"/>
        </w:numPr>
      </w:pPr>
      <w:r w:rsidRPr="00E73ECD">
        <w:t>m</w:t>
      </w:r>
      <w:r w:rsidR="00824ADC" w:rsidRPr="00E73ECD">
        <w:t>aintain the interest of the audience</w:t>
      </w:r>
      <w:r w:rsidR="00CF58CE" w:rsidRPr="00E73ECD">
        <w:t xml:space="preserve"> without frivolous and trivial means but by concentrating on the </w:t>
      </w:r>
      <w:r w:rsidR="00895B7E">
        <w:t>matter in hand</w:t>
      </w:r>
    </w:p>
    <w:p w14:paraId="7488B7B9" w14:textId="0E339663" w:rsidR="00CF58CE" w:rsidRPr="00E73ECD" w:rsidRDefault="00806425" w:rsidP="00CA35BB">
      <w:pPr>
        <w:pStyle w:val="Lijstalinea"/>
        <w:numPr>
          <w:ilvl w:val="0"/>
          <w:numId w:val="33"/>
        </w:numPr>
      </w:pPr>
      <w:r w:rsidRPr="00E73ECD">
        <w:t xml:space="preserve">lead the </w:t>
      </w:r>
      <w:r w:rsidR="00CF58CE" w:rsidRPr="00E73ECD">
        <w:t xml:space="preserve">subsequent discussion, </w:t>
      </w:r>
      <w:r w:rsidRPr="00E73ECD">
        <w:t xml:space="preserve">demonstrating that the student </w:t>
      </w:r>
      <w:r w:rsidR="00CF58CE" w:rsidRPr="00E73ECD">
        <w:t xml:space="preserve">can listen actively to points made by </w:t>
      </w:r>
      <w:r w:rsidRPr="00E73ECD">
        <w:t xml:space="preserve">the committee or the public by </w:t>
      </w:r>
      <w:r w:rsidR="008B63FE" w:rsidRPr="00E73ECD">
        <w:t xml:space="preserve">answering them </w:t>
      </w:r>
      <w:r w:rsidR="00895B7E">
        <w:t xml:space="preserve">sensibly </w:t>
      </w:r>
      <w:r w:rsidR="008B63FE" w:rsidRPr="00E73ECD">
        <w:t>demonstrating her grasp of the topic</w:t>
      </w:r>
    </w:p>
    <w:p w14:paraId="788EDDAD" w14:textId="14DAB38E" w:rsidR="00BC16E8" w:rsidRPr="00E73ECD" w:rsidRDefault="00BC16E8" w:rsidP="00D76288">
      <w:pPr>
        <w:pStyle w:val="Kop2"/>
        <w:rPr>
          <w:lang w:val="en-GB"/>
        </w:rPr>
      </w:pPr>
      <w:r w:rsidRPr="00E73ECD">
        <w:rPr>
          <w:lang w:val="en-GB"/>
        </w:rPr>
        <w:t>Writing</w:t>
      </w:r>
    </w:p>
    <w:p w14:paraId="364DA681" w14:textId="113161DB" w:rsidR="003F7A7E" w:rsidRPr="00E73ECD" w:rsidRDefault="003F7A7E" w:rsidP="00CA35BB">
      <w:pPr>
        <w:pStyle w:val="Lijstalinea"/>
        <w:numPr>
          <w:ilvl w:val="0"/>
          <w:numId w:val="34"/>
        </w:numPr>
      </w:pPr>
      <w:r w:rsidRPr="00E73ECD">
        <w:t xml:space="preserve">argue </w:t>
      </w:r>
      <w:r w:rsidR="002D04A1" w:rsidRPr="00E73ECD">
        <w:t>a</w:t>
      </w:r>
      <w:r w:rsidRPr="00E73ECD">
        <w:t xml:space="preserve"> case thoroughly by giving </w:t>
      </w:r>
      <w:r w:rsidR="00AF5FE0" w:rsidRPr="00E73ECD">
        <w:t>well-grounded</w:t>
      </w:r>
      <w:r w:rsidRPr="00E73ECD">
        <w:t xml:space="preserve"> reasons</w:t>
      </w:r>
      <w:r w:rsidR="002D04A1" w:rsidRPr="00E73ECD">
        <w:t xml:space="preserve">/evidence </w:t>
      </w:r>
      <w:r w:rsidRPr="00E73ECD">
        <w:t>for every decision</w:t>
      </w:r>
      <w:r w:rsidR="002D04A1" w:rsidRPr="00E73ECD">
        <w:t>/claim</w:t>
      </w:r>
      <w:r w:rsidRPr="00E73ECD">
        <w:t xml:space="preserve"> made</w:t>
      </w:r>
      <w:r w:rsidR="00324744" w:rsidRPr="00E73ECD">
        <w:t xml:space="preserve"> </w:t>
      </w:r>
    </w:p>
    <w:p w14:paraId="18C70ADF" w14:textId="336DCC4C" w:rsidR="00324744" w:rsidRPr="00E73ECD" w:rsidRDefault="00324744" w:rsidP="00CA35BB">
      <w:pPr>
        <w:pStyle w:val="Lijstalinea"/>
        <w:numPr>
          <w:ilvl w:val="0"/>
          <w:numId w:val="34"/>
        </w:numPr>
      </w:pPr>
      <w:r w:rsidRPr="00E73ECD">
        <w:t>organize the report</w:t>
      </w:r>
      <w:r w:rsidR="002D04A1" w:rsidRPr="00E73ECD">
        <w:t>/essay</w:t>
      </w:r>
      <w:r w:rsidRPr="00E73ECD">
        <w:t xml:space="preserve"> in such a way that all the required elements are in place </w:t>
      </w:r>
      <w:r w:rsidR="00CF1BED" w:rsidRPr="00E73ECD">
        <w:t>and so structured that the reader can</w:t>
      </w:r>
      <w:r w:rsidR="00895B7E">
        <w:t>,</w:t>
      </w:r>
      <w:r w:rsidR="00CF1BED" w:rsidRPr="00E73ECD">
        <w:t xml:space="preserve"> with little effort</w:t>
      </w:r>
      <w:r w:rsidR="00895B7E">
        <w:t>,</w:t>
      </w:r>
      <w:r w:rsidR="00CF1BED" w:rsidRPr="00E73ECD">
        <w:t xml:space="preserve"> make sense of each element</w:t>
      </w:r>
      <w:r w:rsidR="00D060A8" w:rsidRPr="00E73ECD">
        <w:t xml:space="preserve"> and place it within the context of the project as a whole</w:t>
      </w:r>
    </w:p>
    <w:p w14:paraId="59B2CD56" w14:textId="1A4C6154" w:rsidR="00D060A8" w:rsidRPr="00E73ECD" w:rsidRDefault="00D060A8" w:rsidP="00CA35BB">
      <w:pPr>
        <w:pStyle w:val="Lijstalinea"/>
        <w:numPr>
          <w:ilvl w:val="0"/>
          <w:numId w:val="34"/>
        </w:numPr>
      </w:pPr>
      <w:r w:rsidRPr="00E73ECD">
        <w:t>de</w:t>
      </w:r>
      <w:r w:rsidR="0044003B" w:rsidRPr="00E73ECD">
        <w:t>scribe</w:t>
      </w:r>
      <w:r w:rsidRPr="00E73ECD">
        <w:t xml:space="preserve"> the structure of the report </w:t>
      </w:r>
      <w:r w:rsidR="0044003B" w:rsidRPr="00E73ECD">
        <w:t xml:space="preserve">and demonstrate </w:t>
      </w:r>
      <w:r w:rsidR="00AF5FE0" w:rsidRPr="00E73ECD">
        <w:t xml:space="preserve">how it </w:t>
      </w:r>
      <w:r w:rsidRPr="00E73ECD">
        <w:t>follo</w:t>
      </w:r>
      <w:r w:rsidR="002D416F" w:rsidRPr="00E73ECD">
        <w:t>w</w:t>
      </w:r>
      <w:r w:rsidRPr="00E73ECD">
        <w:t xml:space="preserve">s a path that is logical from a </w:t>
      </w:r>
      <w:r w:rsidR="00DD2021" w:rsidRPr="00E73ECD">
        <w:t>frame of reference or purpose that is made explicit</w:t>
      </w:r>
    </w:p>
    <w:p w14:paraId="655F6E9C" w14:textId="3D5303BD" w:rsidR="00DD2021" w:rsidRPr="00E73ECD" w:rsidRDefault="00DD2021" w:rsidP="009C4BBA">
      <w:pPr>
        <w:pStyle w:val="Lijstalinea"/>
        <w:numPr>
          <w:ilvl w:val="0"/>
          <w:numId w:val="34"/>
        </w:numPr>
      </w:pPr>
      <w:r w:rsidRPr="00E73ECD">
        <w:t xml:space="preserve">construct chapters, </w:t>
      </w:r>
      <w:r w:rsidR="05AB0990" w:rsidRPr="00E73ECD">
        <w:t>paragraphs,</w:t>
      </w:r>
      <w:r w:rsidRPr="00E73ECD">
        <w:t xml:space="preserve"> and sentences so that each follow a narrative logic</w:t>
      </w:r>
      <w:r w:rsidR="00AF5FE0" w:rsidRPr="00E73ECD">
        <w:t xml:space="preserve"> that can be made explicit</w:t>
      </w:r>
      <w:r w:rsidR="004A6DC7" w:rsidRPr="00E73ECD">
        <w:t xml:space="preserve"> </w:t>
      </w:r>
    </w:p>
    <w:p w14:paraId="2B370DDA" w14:textId="34CD6F12" w:rsidR="00003998" w:rsidRPr="00E73ECD" w:rsidRDefault="00DB1FAC" w:rsidP="009C4BBA">
      <w:pPr>
        <w:pStyle w:val="Lijstalinea"/>
        <w:numPr>
          <w:ilvl w:val="0"/>
          <w:numId w:val="34"/>
        </w:numPr>
      </w:pPr>
      <w:r w:rsidRPr="00E73ECD">
        <w:t>describe how</w:t>
      </w:r>
      <w:r w:rsidR="00003998" w:rsidRPr="00E73ECD">
        <w:t xml:space="preserve"> each chapter</w:t>
      </w:r>
      <w:r w:rsidRPr="00E73ECD">
        <w:t>,</w:t>
      </w:r>
      <w:r w:rsidR="00003998" w:rsidRPr="00E73ECD">
        <w:t xml:space="preserve"> paragraph</w:t>
      </w:r>
      <w:r w:rsidRPr="00E73ECD">
        <w:t>,</w:t>
      </w:r>
      <w:r w:rsidR="00003998" w:rsidRPr="00E73ECD">
        <w:t xml:space="preserve"> and sentence are related to the previous and following chapters, </w:t>
      </w:r>
      <w:r w:rsidR="0BFF64C3" w:rsidRPr="00E73ECD">
        <w:t>paragraphs,</w:t>
      </w:r>
      <w:r w:rsidR="00003998" w:rsidRPr="00E73ECD">
        <w:t xml:space="preserve"> and sen</w:t>
      </w:r>
      <w:r w:rsidRPr="00E73ECD">
        <w:t>t</w:t>
      </w:r>
      <w:r w:rsidR="00003998" w:rsidRPr="00E73ECD">
        <w:t>ences</w:t>
      </w:r>
    </w:p>
    <w:p w14:paraId="799C0DEE" w14:textId="4591ACB4" w:rsidR="00EA624A" w:rsidRPr="00E73ECD" w:rsidRDefault="00DB1FAC" w:rsidP="009C4BBA">
      <w:pPr>
        <w:pStyle w:val="Lijstalinea"/>
        <w:numPr>
          <w:ilvl w:val="0"/>
          <w:numId w:val="34"/>
        </w:numPr>
      </w:pPr>
      <w:r w:rsidRPr="00E73ECD">
        <w:t>d</w:t>
      </w:r>
      <w:r w:rsidR="00EA624A" w:rsidRPr="00E73ECD">
        <w:t xml:space="preserve">escribe what the purpose and </w:t>
      </w:r>
      <w:r w:rsidR="00E56B83" w:rsidRPr="00E73ECD">
        <w:t xml:space="preserve">most effective form </w:t>
      </w:r>
      <w:r w:rsidR="00EA624A" w:rsidRPr="00E73ECD">
        <w:t>for of the various elements of a report are</w:t>
      </w:r>
      <w:r w:rsidR="00CF54E6" w:rsidRPr="00E73ECD">
        <w:t xml:space="preserve"> regarding the</w:t>
      </w:r>
    </w:p>
    <w:p w14:paraId="7BF89B60" w14:textId="51D18C7D" w:rsidR="004366BB" w:rsidRPr="00E73ECD" w:rsidRDefault="004366BB" w:rsidP="00CF54E6">
      <w:pPr>
        <w:pStyle w:val="Lijstalinea"/>
        <w:numPr>
          <w:ilvl w:val="1"/>
          <w:numId w:val="16"/>
        </w:numPr>
      </w:pPr>
      <w:r w:rsidRPr="00E73ECD">
        <w:t>Title/Subtitle</w:t>
      </w:r>
    </w:p>
    <w:p w14:paraId="65D6B604" w14:textId="01124DD8" w:rsidR="00EA624A" w:rsidRPr="00E73ECD" w:rsidRDefault="00EA624A" w:rsidP="00CF54E6">
      <w:pPr>
        <w:pStyle w:val="Lijstalinea"/>
        <w:numPr>
          <w:ilvl w:val="1"/>
          <w:numId w:val="16"/>
        </w:numPr>
      </w:pPr>
      <w:r w:rsidRPr="00E73ECD">
        <w:t>Abstract</w:t>
      </w:r>
      <w:r w:rsidR="002D7386" w:rsidRPr="00E73ECD">
        <w:t xml:space="preserve"> and Key Words</w:t>
      </w:r>
    </w:p>
    <w:p w14:paraId="75CF944B" w14:textId="138BE604" w:rsidR="002D7386" w:rsidRPr="00E73ECD" w:rsidRDefault="002D7386" w:rsidP="00CF54E6">
      <w:pPr>
        <w:pStyle w:val="Lijstalinea"/>
        <w:numPr>
          <w:ilvl w:val="1"/>
          <w:numId w:val="16"/>
        </w:numPr>
      </w:pPr>
      <w:r w:rsidRPr="00E73ECD">
        <w:t>Layman’s Summary</w:t>
      </w:r>
    </w:p>
    <w:p w14:paraId="4C4C4283" w14:textId="19A4AB2F" w:rsidR="00EA624A" w:rsidRPr="00E73ECD" w:rsidRDefault="00FE2707" w:rsidP="00CF54E6">
      <w:pPr>
        <w:pStyle w:val="Lijstalinea"/>
        <w:numPr>
          <w:ilvl w:val="1"/>
          <w:numId w:val="16"/>
        </w:numPr>
      </w:pPr>
      <w:r w:rsidRPr="00E73ECD">
        <w:t>Introduction</w:t>
      </w:r>
    </w:p>
    <w:p w14:paraId="2396B246" w14:textId="03B70C41" w:rsidR="002D7386" w:rsidRPr="00E73ECD" w:rsidRDefault="002D7386" w:rsidP="00CF54E6">
      <w:pPr>
        <w:pStyle w:val="Lijstalinea"/>
        <w:numPr>
          <w:ilvl w:val="1"/>
          <w:numId w:val="16"/>
        </w:numPr>
      </w:pPr>
      <w:r w:rsidRPr="00E73ECD">
        <w:t>Methodology</w:t>
      </w:r>
    </w:p>
    <w:p w14:paraId="4A217690" w14:textId="7C509757" w:rsidR="002D7386" w:rsidRPr="00E73ECD" w:rsidRDefault="0036176A" w:rsidP="00CF54E6">
      <w:pPr>
        <w:pStyle w:val="Lijstalinea"/>
        <w:numPr>
          <w:ilvl w:val="1"/>
          <w:numId w:val="16"/>
        </w:numPr>
      </w:pPr>
      <w:r w:rsidRPr="00E73ECD">
        <w:t>Results</w:t>
      </w:r>
    </w:p>
    <w:p w14:paraId="112C6ABF" w14:textId="4D9C64C8" w:rsidR="0036176A" w:rsidRPr="00E73ECD" w:rsidRDefault="0036176A" w:rsidP="00CF54E6">
      <w:pPr>
        <w:pStyle w:val="Lijstalinea"/>
        <w:numPr>
          <w:ilvl w:val="1"/>
          <w:numId w:val="16"/>
        </w:numPr>
      </w:pPr>
      <w:r w:rsidRPr="00E73ECD">
        <w:t>Composing tables and figures</w:t>
      </w:r>
    </w:p>
    <w:p w14:paraId="5672E811" w14:textId="153757AD" w:rsidR="0036176A" w:rsidRPr="00E73ECD" w:rsidRDefault="0036176A" w:rsidP="00CF54E6">
      <w:pPr>
        <w:pStyle w:val="Lijstalinea"/>
        <w:numPr>
          <w:ilvl w:val="1"/>
          <w:numId w:val="16"/>
        </w:numPr>
      </w:pPr>
      <w:r w:rsidRPr="00E73ECD">
        <w:t>Relating text with image</w:t>
      </w:r>
    </w:p>
    <w:p w14:paraId="2213BF5E" w14:textId="54FCE10C" w:rsidR="0036176A" w:rsidRPr="00E73ECD" w:rsidRDefault="0036176A" w:rsidP="00CF54E6">
      <w:pPr>
        <w:pStyle w:val="Lijstalinea"/>
        <w:numPr>
          <w:ilvl w:val="1"/>
          <w:numId w:val="16"/>
        </w:numPr>
      </w:pPr>
      <w:r w:rsidRPr="00E73ECD">
        <w:t>Discussion</w:t>
      </w:r>
    </w:p>
    <w:p w14:paraId="6A5ACEAD" w14:textId="3C04ED78" w:rsidR="0036176A" w:rsidRPr="00E73ECD" w:rsidRDefault="0036176A" w:rsidP="00CF54E6">
      <w:pPr>
        <w:pStyle w:val="Lijstalinea"/>
        <w:numPr>
          <w:ilvl w:val="1"/>
          <w:numId w:val="16"/>
        </w:numPr>
      </w:pPr>
      <w:r w:rsidRPr="00E73ECD">
        <w:t>Literature</w:t>
      </w:r>
      <w:r w:rsidR="00A60EA1" w:rsidRPr="00E73ECD">
        <w:t xml:space="preserve"> </w:t>
      </w:r>
      <w:r w:rsidRPr="00E73ECD">
        <w:t>Review</w:t>
      </w:r>
    </w:p>
    <w:p w14:paraId="2B304332" w14:textId="0B0C05C1" w:rsidR="00FE2707" w:rsidRPr="00E73ECD" w:rsidRDefault="00A60EA1" w:rsidP="00100DD8">
      <w:pPr>
        <w:pStyle w:val="Lijstalinea"/>
        <w:numPr>
          <w:ilvl w:val="1"/>
          <w:numId w:val="16"/>
        </w:numPr>
      </w:pPr>
      <w:r w:rsidRPr="00E73ECD">
        <w:t>Research proposal</w:t>
      </w:r>
    </w:p>
    <w:p w14:paraId="1E61E224" w14:textId="77777777" w:rsidR="00015BF6" w:rsidRPr="00E73ECD" w:rsidRDefault="003957EA" w:rsidP="009C4BBA">
      <w:pPr>
        <w:pStyle w:val="Lijstalinea"/>
        <w:numPr>
          <w:ilvl w:val="0"/>
          <w:numId w:val="34"/>
        </w:numPr>
      </w:pPr>
      <w:r w:rsidRPr="00E73ECD">
        <w:lastRenderedPageBreak/>
        <w:t>d</w:t>
      </w:r>
      <w:r w:rsidR="00A60EA1" w:rsidRPr="00E73ECD">
        <w:t>escrib</w:t>
      </w:r>
      <w:r w:rsidRPr="00E73ECD">
        <w:t xml:space="preserve">e </w:t>
      </w:r>
      <w:r w:rsidR="00015BF6" w:rsidRPr="00E73ECD">
        <w:t>and/</w:t>
      </w:r>
      <w:r w:rsidRPr="00E73ECD">
        <w:t xml:space="preserve">or demonstrate </w:t>
      </w:r>
      <w:r w:rsidR="00A60EA1" w:rsidRPr="00E73ECD">
        <w:t xml:space="preserve">the </w:t>
      </w:r>
      <w:r w:rsidR="00261C0D" w:rsidRPr="00E73ECD">
        <w:t xml:space="preserve">proper composition </w:t>
      </w:r>
      <w:r w:rsidR="00015BF6" w:rsidRPr="00E73ECD">
        <w:t xml:space="preserve">and structure </w:t>
      </w:r>
      <w:r w:rsidR="00261C0D" w:rsidRPr="00E73ECD">
        <w:t xml:space="preserve">of a </w:t>
      </w:r>
      <w:r w:rsidR="00A60EA1" w:rsidRPr="00E73ECD">
        <w:t>sentence</w:t>
      </w:r>
      <w:r w:rsidR="006F47FD" w:rsidRPr="00E73ECD">
        <w:t xml:space="preserve"> (subject verb predicate/object)</w:t>
      </w:r>
      <w:r w:rsidR="00015BF6" w:rsidRPr="00E73ECD">
        <w:t xml:space="preserve"> and punctuation</w:t>
      </w:r>
    </w:p>
    <w:p w14:paraId="49EBEB0B" w14:textId="29F9C55A" w:rsidR="00AD371C" w:rsidRPr="00E73ECD" w:rsidRDefault="00261C0D" w:rsidP="009C4BBA">
      <w:pPr>
        <w:pStyle w:val="Lijstalinea"/>
        <w:numPr>
          <w:ilvl w:val="0"/>
          <w:numId w:val="34"/>
        </w:numPr>
      </w:pPr>
      <w:r w:rsidRPr="00E73ECD">
        <w:t xml:space="preserve">use the </w:t>
      </w:r>
      <w:r w:rsidR="009C616E" w:rsidRPr="00E73ECD">
        <w:t>correct technical vocabulary</w:t>
      </w:r>
      <w:r w:rsidR="00305631" w:rsidRPr="00E73ECD">
        <w:t xml:space="preserve"> in the correct way</w:t>
      </w:r>
    </w:p>
    <w:p w14:paraId="5E3DB7AC" w14:textId="32C9D288" w:rsidR="009C616E" w:rsidRPr="00E73ECD" w:rsidRDefault="006F47FD" w:rsidP="009C4BBA">
      <w:pPr>
        <w:pStyle w:val="Lijstalinea"/>
        <w:numPr>
          <w:ilvl w:val="0"/>
          <w:numId w:val="34"/>
        </w:numPr>
      </w:pPr>
      <w:r w:rsidRPr="00E73ECD">
        <w:t>u</w:t>
      </w:r>
      <w:r w:rsidR="009C616E" w:rsidRPr="00E73ECD">
        <w:t>se the correct tenses</w:t>
      </w:r>
    </w:p>
    <w:p w14:paraId="76BF555C" w14:textId="76907755" w:rsidR="00AD371C" w:rsidRPr="00E73ECD" w:rsidRDefault="00145F3B" w:rsidP="00D86AE9">
      <w:pPr>
        <w:pStyle w:val="Kop2"/>
        <w:rPr>
          <w:lang w:val="en-GB"/>
        </w:rPr>
      </w:pPr>
      <w:r w:rsidRPr="00E73ECD">
        <w:rPr>
          <w:lang w:val="en-GB"/>
        </w:rPr>
        <w:t>Argumentation and d</w:t>
      </w:r>
      <w:r w:rsidR="00DD49A7" w:rsidRPr="00E73ECD">
        <w:rPr>
          <w:lang w:val="en-GB"/>
        </w:rPr>
        <w:t>emonstrating understanding</w:t>
      </w:r>
    </w:p>
    <w:p w14:paraId="34FA7DBF" w14:textId="6FC84A2C" w:rsidR="00202D98" w:rsidRDefault="00D86AE9" w:rsidP="00D86AE9">
      <w:pPr>
        <w:pStyle w:val="Lijstalinea"/>
        <w:numPr>
          <w:ilvl w:val="0"/>
          <w:numId w:val="18"/>
        </w:numPr>
      </w:pPr>
      <w:r w:rsidRPr="00E73ECD">
        <w:t>d</w:t>
      </w:r>
      <w:r w:rsidR="00202D98" w:rsidRPr="00E73ECD">
        <w:t xml:space="preserve">escribe, </w:t>
      </w:r>
      <w:r w:rsidR="09004262" w:rsidRPr="00E73ECD">
        <w:t>define,</w:t>
      </w:r>
      <w:r w:rsidR="00493B4C" w:rsidRPr="00E73ECD">
        <w:t xml:space="preserve"> </w:t>
      </w:r>
      <w:r w:rsidRPr="00E73ECD">
        <w:t xml:space="preserve">and demonstrate the application of </w:t>
      </w:r>
      <w:r w:rsidR="00FE7C88" w:rsidRPr="00E73ECD">
        <w:t xml:space="preserve">the </w:t>
      </w:r>
      <w:r w:rsidR="00493B4C" w:rsidRPr="00E73ECD">
        <w:t>concept</w:t>
      </w:r>
      <w:r w:rsidR="00FE7C88" w:rsidRPr="00E73ECD">
        <w:t xml:space="preserve"> of {</w:t>
      </w:r>
      <w:r w:rsidR="00E74730" w:rsidRPr="00E73ECD">
        <w:t>*</w:t>
      </w:r>
      <w:r w:rsidR="0000286A" w:rsidRPr="00E73ECD">
        <w:t>}</w:t>
      </w:r>
      <w:r w:rsidR="00493B4C" w:rsidRPr="00E73ECD">
        <w:t xml:space="preserve"> </w:t>
      </w:r>
      <w:r w:rsidRPr="00E73ECD">
        <w:t xml:space="preserve">in discourse and in </w:t>
      </w:r>
      <w:r w:rsidR="00963C80" w:rsidRPr="00E73ECD">
        <w:t>the performance of research or design</w:t>
      </w:r>
    </w:p>
    <w:p w14:paraId="2D62A542" w14:textId="77777777" w:rsidR="00A53E9E" w:rsidRDefault="00A53E9E" w:rsidP="00A53E9E">
      <w:pPr>
        <w:pStyle w:val="Lijstalinea"/>
        <w:numPr>
          <w:ilvl w:val="0"/>
          <w:numId w:val="18"/>
        </w:numPr>
      </w:pPr>
      <w:r>
        <w:t>describe a point of view</w:t>
      </w:r>
      <w:r w:rsidRPr="00A53E9E">
        <w:t xml:space="preserve"> </w:t>
      </w:r>
    </w:p>
    <w:p w14:paraId="46BEBEEA" w14:textId="018383C4" w:rsidR="00A53E9E" w:rsidRDefault="00A53E9E" w:rsidP="00A53E9E">
      <w:pPr>
        <w:pStyle w:val="Lijstalinea"/>
        <w:numPr>
          <w:ilvl w:val="0"/>
          <w:numId w:val="18"/>
        </w:numPr>
      </w:pPr>
      <w:r>
        <w:t>give reasons underpinning a certain point of view</w:t>
      </w:r>
    </w:p>
    <w:p w14:paraId="6B854DA2" w14:textId="349EA8FA" w:rsidR="00A53E9E" w:rsidRDefault="00A53E9E" w:rsidP="00D86AE9">
      <w:pPr>
        <w:pStyle w:val="Lijstalinea"/>
        <w:numPr>
          <w:ilvl w:val="0"/>
          <w:numId w:val="18"/>
        </w:numPr>
      </w:pPr>
      <w:r>
        <w:t>analysing a point of view as a whole by differentiating it into its constituent parts and showing how they relate to each other and describe how each part performs its specific role in that whole</w:t>
      </w:r>
    </w:p>
    <w:p w14:paraId="463AF47A" w14:textId="47566A42" w:rsidR="00A53E9E" w:rsidRPr="00E73ECD" w:rsidRDefault="00A53E9E" w:rsidP="00D86AE9">
      <w:pPr>
        <w:pStyle w:val="Lijstalinea"/>
        <w:numPr>
          <w:ilvl w:val="0"/>
          <w:numId w:val="18"/>
        </w:numPr>
      </w:pPr>
      <w:r>
        <w:t>critique a point of view by showing how it is of value to some end</w:t>
      </w:r>
    </w:p>
    <w:p w14:paraId="3E6385C0" w14:textId="46AB16C8" w:rsidR="00BC16E8" w:rsidRPr="00E73ECD" w:rsidRDefault="00E37CD3" w:rsidP="00564503">
      <w:pPr>
        <w:pStyle w:val="Kop2"/>
        <w:rPr>
          <w:lang w:val="en-GB"/>
        </w:rPr>
      </w:pPr>
      <w:r>
        <w:rPr>
          <w:lang w:val="en-GB"/>
        </w:rPr>
        <w:t xml:space="preserve">Visualising, </w:t>
      </w:r>
      <w:r w:rsidR="00BC16E8" w:rsidRPr="00E73ECD">
        <w:rPr>
          <w:lang w:val="en-GB"/>
        </w:rPr>
        <w:t>Drawing</w:t>
      </w:r>
      <w:r w:rsidR="005E4C24" w:rsidRPr="00E73ECD">
        <w:rPr>
          <w:lang w:val="en-GB"/>
        </w:rPr>
        <w:t xml:space="preserve"> &amp; modelling</w:t>
      </w:r>
    </w:p>
    <w:p w14:paraId="2F0F3856" w14:textId="0C375E25" w:rsidR="000073C5" w:rsidRPr="00E73ECD" w:rsidRDefault="00D569B9" w:rsidP="001F76E7">
      <w:pPr>
        <w:pStyle w:val="Lijstalinea"/>
        <w:numPr>
          <w:ilvl w:val="0"/>
          <w:numId w:val="38"/>
        </w:numPr>
      </w:pPr>
      <w:r w:rsidRPr="00E73ECD">
        <w:t>d</w:t>
      </w:r>
      <w:r w:rsidR="000073C5" w:rsidRPr="00E73ECD">
        <w:t xml:space="preserve">escribe </w:t>
      </w:r>
      <w:r w:rsidR="00097F1D" w:rsidRPr="00E73ECD">
        <w:t xml:space="preserve">the purpose and elements of </w:t>
      </w:r>
      <w:r w:rsidR="07B73125" w:rsidRPr="00E73ECD">
        <w:t>various kinds</w:t>
      </w:r>
      <w:r w:rsidR="000073C5" w:rsidRPr="00E73ECD">
        <w:t xml:space="preserve"> of </w:t>
      </w:r>
      <w:r w:rsidR="00E37CD3">
        <w:t xml:space="preserve">visualisations, </w:t>
      </w:r>
      <w:r w:rsidR="000073C5" w:rsidRPr="00E73ECD">
        <w:t>drawing</w:t>
      </w:r>
      <w:r w:rsidRPr="00E73ECD">
        <w:t>s</w:t>
      </w:r>
      <w:r w:rsidR="000073C5" w:rsidRPr="00E73ECD">
        <w:t xml:space="preserve"> or models</w:t>
      </w:r>
      <w:r w:rsidRPr="00E73ECD">
        <w:t xml:space="preserve"> </w:t>
      </w:r>
      <w:r w:rsidR="00E37CD3">
        <w:t xml:space="preserve">giving reasons for which technique is </w:t>
      </w:r>
      <w:r w:rsidR="000073C5" w:rsidRPr="00E73ECD">
        <w:t>best at displaying what kind of information</w:t>
      </w:r>
    </w:p>
    <w:p w14:paraId="381E8E7F" w14:textId="7F7E91D8" w:rsidR="00077719" w:rsidRPr="00E73ECD" w:rsidRDefault="00983D0B" w:rsidP="001F76E7">
      <w:pPr>
        <w:pStyle w:val="Lijstalinea"/>
        <w:numPr>
          <w:ilvl w:val="0"/>
          <w:numId w:val="38"/>
        </w:numPr>
      </w:pPr>
      <w:r w:rsidRPr="00E73ECD">
        <w:t>d</w:t>
      </w:r>
      <w:r w:rsidR="00F744FD" w:rsidRPr="00E73ECD">
        <w:t xml:space="preserve">escribe </w:t>
      </w:r>
      <w:r w:rsidRPr="00E73ECD">
        <w:t xml:space="preserve">and demonstrate </w:t>
      </w:r>
      <w:r w:rsidR="00F744FD" w:rsidRPr="00E73ECD">
        <w:t>what level of technical detail is appropriate to the scale used</w:t>
      </w:r>
    </w:p>
    <w:p w14:paraId="4048B748" w14:textId="0F5D7207" w:rsidR="00077719" w:rsidRPr="00E73ECD" w:rsidRDefault="00983D0B" w:rsidP="001F76E7">
      <w:pPr>
        <w:pStyle w:val="Lijstalinea"/>
        <w:numPr>
          <w:ilvl w:val="0"/>
          <w:numId w:val="38"/>
        </w:numPr>
      </w:pPr>
      <w:r w:rsidRPr="00E73ECD">
        <w:t>co</w:t>
      </w:r>
      <w:r w:rsidR="00E36ACF" w:rsidRPr="00E73ECD">
        <w:t>mmunicate accurately and honestly abou</w:t>
      </w:r>
      <w:r w:rsidR="00EF4913" w:rsidRPr="00E73ECD">
        <w:t>t</w:t>
      </w:r>
      <w:r w:rsidR="00E36ACF" w:rsidRPr="00E73ECD">
        <w:t xml:space="preserve"> the design </w:t>
      </w:r>
    </w:p>
    <w:p w14:paraId="530C9330" w14:textId="0EEC38EF" w:rsidR="00003998" w:rsidRPr="00E73ECD" w:rsidRDefault="00003998" w:rsidP="001F76E7">
      <w:pPr>
        <w:pStyle w:val="Lijstalinea"/>
        <w:numPr>
          <w:ilvl w:val="0"/>
          <w:numId w:val="38"/>
        </w:numPr>
      </w:pPr>
      <w:r w:rsidRPr="00E73ECD">
        <w:t>use the correct codes for materials and elements in a technical drawing</w:t>
      </w:r>
    </w:p>
    <w:p w14:paraId="04E0505E" w14:textId="192DC5BE" w:rsidR="00003998" w:rsidRPr="00E73ECD" w:rsidRDefault="00003998" w:rsidP="001F76E7">
      <w:pPr>
        <w:pStyle w:val="Lijstalinea"/>
        <w:numPr>
          <w:ilvl w:val="0"/>
          <w:numId w:val="38"/>
        </w:numPr>
      </w:pPr>
      <w:r w:rsidRPr="00E73ECD">
        <w:t>choose</w:t>
      </w:r>
      <w:r w:rsidR="00983D0B" w:rsidRPr="00E73ECD">
        <w:t>, argue</w:t>
      </w:r>
      <w:r w:rsidR="00564503" w:rsidRPr="00E73ECD">
        <w:t>,</w:t>
      </w:r>
      <w:r w:rsidR="00983D0B" w:rsidRPr="00E73ECD">
        <w:t xml:space="preserve"> and demonstrate</w:t>
      </w:r>
      <w:r w:rsidRPr="00E73ECD">
        <w:t xml:space="preserve"> the most effective line thicknesses for the representation of the various elements to be built in a technical drawing</w:t>
      </w:r>
    </w:p>
    <w:p w14:paraId="5B4BB294" w14:textId="68CD4CB8" w:rsidR="00EF4913" w:rsidRPr="00E73ECD" w:rsidRDefault="005A4C7B" w:rsidP="001F76E7">
      <w:pPr>
        <w:pStyle w:val="Lijstalinea"/>
        <w:numPr>
          <w:ilvl w:val="0"/>
          <w:numId w:val="38"/>
        </w:numPr>
      </w:pPr>
      <w:r w:rsidRPr="00E73ECD">
        <w:t>choose</w:t>
      </w:r>
      <w:r w:rsidR="00AE6560" w:rsidRPr="00E73ECD">
        <w:t>,</w:t>
      </w:r>
      <w:r w:rsidRPr="00E73ECD">
        <w:t xml:space="preserve"> argue</w:t>
      </w:r>
      <w:r w:rsidR="00564503" w:rsidRPr="00E73ECD">
        <w:t>,</w:t>
      </w:r>
      <w:r w:rsidRPr="00E73ECD">
        <w:t xml:space="preserve"> and demonstrate </w:t>
      </w:r>
      <w:r w:rsidR="007D03E3" w:rsidRPr="00E73ECD">
        <w:t xml:space="preserve">the most effective </w:t>
      </w:r>
      <w:r w:rsidR="00EF4913" w:rsidRPr="00E73ECD">
        <w:t>use</w:t>
      </w:r>
      <w:r w:rsidR="007D03E3" w:rsidRPr="00E73ECD">
        <w:t xml:space="preserve"> of</w:t>
      </w:r>
      <w:r w:rsidR="00EF4913" w:rsidRPr="00E73ECD">
        <w:t xml:space="preserve"> </w:t>
      </w:r>
      <w:proofErr w:type="spellStart"/>
      <w:r w:rsidR="32E3352C" w:rsidRPr="00E73ECD">
        <w:t>color</w:t>
      </w:r>
      <w:proofErr w:type="spellEnd"/>
      <w:r w:rsidR="00B63C70" w:rsidRPr="00E73ECD">
        <w:t xml:space="preserve"> and shading</w:t>
      </w:r>
    </w:p>
    <w:p w14:paraId="173B7AD5" w14:textId="29B98921" w:rsidR="00B63C70" w:rsidRPr="00E73ECD" w:rsidRDefault="00311A36" w:rsidP="001F76E7">
      <w:pPr>
        <w:pStyle w:val="Lijstalinea"/>
        <w:numPr>
          <w:ilvl w:val="0"/>
          <w:numId w:val="38"/>
        </w:numPr>
      </w:pPr>
      <w:r w:rsidRPr="00E73ECD">
        <w:t>choose, argue</w:t>
      </w:r>
      <w:r w:rsidR="00AE6560" w:rsidRPr="00E73ECD">
        <w:t>,</w:t>
      </w:r>
      <w:r w:rsidRPr="00E73ECD">
        <w:t xml:space="preserve"> and demonstrate </w:t>
      </w:r>
      <w:r w:rsidR="00205914" w:rsidRPr="00E73ECD">
        <w:t>the ability to make effective renders and the most effective</w:t>
      </w:r>
      <w:r w:rsidR="00EF4EF6" w:rsidRPr="00E73ECD">
        <w:t xml:space="preserve"> viewpoints </w:t>
      </w:r>
      <w:r w:rsidR="00B409A6" w:rsidRPr="00E73ECD">
        <w:t>to show the strengths (and where necessary) weaknesses of the project</w:t>
      </w:r>
    </w:p>
    <w:p w14:paraId="38B61864" w14:textId="5EC3925F" w:rsidR="00F239F5" w:rsidRPr="00E73ECD" w:rsidRDefault="00185DCC" w:rsidP="001F76E7">
      <w:pPr>
        <w:pStyle w:val="Lijstalinea"/>
        <w:numPr>
          <w:ilvl w:val="0"/>
          <w:numId w:val="38"/>
        </w:numPr>
      </w:pPr>
      <w:r w:rsidRPr="00E73ECD">
        <w:t>make</w:t>
      </w:r>
      <w:r w:rsidR="00601094" w:rsidRPr="00E73ECD">
        <w:t xml:space="preserve"> models with care and accurately, give reasons for why the models was made th</w:t>
      </w:r>
      <w:r w:rsidRPr="00E73ECD">
        <w:t>e way it is</w:t>
      </w:r>
    </w:p>
    <w:p w14:paraId="732C4A3B" w14:textId="06D95ABD" w:rsidR="00F239F5" w:rsidRPr="00E73ECD" w:rsidRDefault="00AE6560" w:rsidP="001F76E7">
      <w:pPr>
        <w:pStyle w:val="Lijstalinea"/>
        <w:numPr>
          <w:ilvl w:val="0"/>
          <w:numId w:val="38"/>
        </w:numPr>
      </w:pPr>
      <w:r w:rsidRPr="00E73ECD">
        <w:t>g</w:t>
      </w:r>
      <w:r w:rsidR="00F239F5" w:rsidRPr="00E73ECD">
        <w:t xml:space="preserve">ive reasons for how the model gives different information to </w:t>
      </w:r>
      <w:r w:rsidR="000073C5" w:rsidRPr="00E73ECD">
        <w:t xml:space="preserve">the drawings. </w:t>
      </w:r>
    </w:p>
    <w:p w14:paraId="11CFD24E" w14:textId="780A69D5" w:rsidR="00003998" w:rsidRPr="00E73ECD" w:rsidRDefault="00397C5A" w:rsidP="001F76E7">
      <w:pPr>
        <w:pStyle w:val="Lijstalinea"/>
        <w:numPr>
          <w:ilvl w:val="0"/>
          <w:numId w:val="38"/>
        </w:numPr>
      </w:pPr>
      <w:r w:rsidRPr="00E73ECD">
        <w:t>s</w:t>
      </w:r>
      <w:r w:rsidR="005B0621" w:rsidRPr="00E73ECD">
        <w:t xml:space="preserve">equence posters and slides </w:t>
      </w:r>
      <w:r w:rsidR="00DD0BA3" w:rsidRPr="00E73ECD">
        <w:t>according to a clear narrative logic that</w:t>
      </w:r>
      <w:r w:rsidR="005B0621" w:rsidRPr="00E73ECD">
        <w:t>,</w:t>
      </w:r>
      <w:r w:rsidR="00DD0BA3" w:rsidRPr="00E73ECD">
        <w:t xml:space="preserve"> if challenged</w:t>
      </w:r>
      <w:r w:rsidR="005B0621" w:rsidRPr="00E73ECD">
        <w:t>,</w:t>
      </w:r>
      <w:r w:rsidR="00DD0BA3" w:rsidRPr="00E73ECD">
        <w:t xml:space="preserve"> the student can describe and give reasons for</w:t>
      </w:r>
    </w:p>
    <w:p w14:paraId="0443FEF5" w14:textId="7F7B8E7F" w:rsidR="00BC16E8" w:rsidRPr="00E73ECD" w:rsidRDefault="00397C5A" w:rsidP="001F76E7">
      <w:pPr>
        <w:pStyle w:val="Lijstalinea"/>
        <w:numPr>
          <w:ilvl w:val="0"/>
          <w:numId w:val="38"/>
        </w:numPr>
      </w:pPr>
      <w:r w:rsidRPr="00E73ECD">
        <w:t>d</w:t>
      </w:r>
      <w:r w:rsidR="00C74A2A" w:rsidRPr="00E73ECD">
        <w:t>esign posters and slides in such a way that they can be considered as effective vehicles of relevant information</w:t>
      </w:r>
      <w:r w:rsidR="00963A61" w:rsidRPr="00E73ECD">
        <w:t xml:space="preserve"> leaving out non-relevant information. If challenged the student can describe and argue the relevance of all information on the poster/s</w:t>
      </w:r>
      <w:r w:rsidR="00DF7417" w:rsidRPr="00E73ECD">
        <w:t>lide</w:t>
      </w:r>
    </w:p>
    <w:p w14:paraId="1BA6D581" w14:textId="75FFE3CB" w:rsidR="00BC16E8" w:rsidRPr="00E73ECD" w:rsidRDefault="00BC16E8" w:rsidP="00397C5A">
      <w:pPr>
        <w:pStyle w:val="Kop2"/>
        <w:rPr>
          <w:lang w:val="en-GB"/>
        </w:rPr>
      </w:pPr>
      <w:r w:rsidRPr="00E73ECD">
        <w:rPr>
          <w:lang w:val="en-GB"/>
        </w:rPr>
        <w:t>Calculating</w:t>
      </w:r>
    </w:p>
    <w:p w14:paraId="70DE2883" w14:textId="4E601D01" w:rsidR="0080720A" w:rsidRPr="00E73ECD" w:rsidRDefault="0080720A" w:rsidP="00E37CD3">
      <w:pPr>
        <w:pStyle w:val="Lijstalinea"/>
        <w:numPr>
          <w:ilvl w:val="0"/>
          <w:numId w:val="39"/>
        </w:numPr>
      </w:pPr>
      <w:r w:rsidRPr="00E73ECD">
        <w:t xml:space="preserve">present </w:t>
      </w:r>
      <w:r w:rsidR="00E37CD3" w:rsidRPr="00E73ECD">
        <w:t>formulas</w:t>
      </w:r>
      <w:r w:rsidRPr="00E73ECD">
        <w:t xml:space="preserve"> and calculations clearly and efficiently </w:t>
      </w:r>
    </w:p>
    <w:p w14:paraId="1D6BEFE6" w14:textId="1934E5FD" w:rsidR="00BE46AC" w:rsidRPr="00E73ECD" w:rsidRDefault="00000B84" w:rsidP="00E37CD3">
      <w:pPr>
        <w:pStyle w:val="Lijstalinea"/>
        <w:numPr>
          <w:ilvl w:val="0"/>
          <w:numId w:val="39"/>
        </w:numPr>
      </w:pPr>
      <w:r w:rsidRPr="00E73ECD">
        <w:t>give the steps of the cal</w:t>
      </w:r>
      <w:r w:rsidR="00137DB4" w:rsidRPr="00E73ECD">
        <w:t>c</w:t>
      </w:r>
      <w:r w:rsidRPr="00E73ECD">
        <w:t>u</w:t>
      </w:r>
      <w:r w:rsidR="00F86DB1" w:rsidRPr="00E73ECD">
        <w:t>l</w:t>
      </w:r>
      <w:r w:rsidRPr="00E73ECD">
        <w:t>ation</w:t>
      </w:r>
    </w:p>
    <w:p w14:paraId="772E3AFB" w14:textId="7BD1AF07" w:rsidR="008231CB" w:rsidRPr="00E73ECD" w:rsidRDefault="00F86DB1" w:rsidP="00E37CD3">
      <w:pPr>
        <w:pStyle w:val="Lijstalinea"/>
        <w:numPr>
          <w:ilvl w:val="0"/>
          <w:numId w:val="39"/>
        </w:numPr>
      </w:pPr>
      <w:r w:rsidRPr="00E73ECD">
        <w:t>make explicit the link between the claim made and the calculation underpinning it</w:t>
      </w:r>
    </w:p>
    <w:p w14:paraId="0763CFA8" w14:textId="77777777" w:rsidR="00BC16E8" w:rsidRPr="00E73ECD" w:rsidRDefault="00BC16E8" w:rsidP="000A4458"/>
    <w:p w14:paraId="4B5627B8" w14:textId="1442603C" w:rsidR="00BC16E8" w:rsidRPr="00E73ECD" w:rsidRDefault="00BC16E8" w:rsidP="00397C5A">
      <w:pPr>
        <w:pStyle w:val="Kop2"/>
        <w:rPr>
          <w:lang w:val="en-GB"/>
        </w:rPr>
      </w:pPr>
      <w:r w:rsidRPr="00E73ECD">
        <w:rPr>
          <w:lang w:val="en-GB"/>
        </w:rPr>
        <w:lastRenderedPageBreak/>
        <w:t xml:space="preserve">Collaborating </w:t>
      </w:r>
    </w:p>
    <w:p w14:paraId="63E2478A" w14:textId="7ADF5331" w:rsidR="004A4F19" w:rsidRPr="00E73ECD" w:rsidRDefault="004A4F19" w:rsidP="00E37CD3">
      <w:pPr>
        <w:pStyle w:val="Lijstalinea"/>
        <w:numPr>
          <w:ilvl w:val="0"/>
          <w:numId w:val="41"/>
        </w:numPr>
      </w:pPr>
      <w:r w:rsidRPr="00E73ECD">
        <w:t>participate actively in discussions demonstrating that the student has read the required literature and is able to use it to make a point or give well-grounded reasons for a certain point of view held</w:t>
      </w:r>
    </w:p>
    <w:p w14:paraId="2B8DE73A" w14:textId="49A1EBDD" w:rsidR="00D5600D" w:rsidRPr="00E73ECD" w:rsidRDefault="00D5600D" w:rsidP="00E37CD3">
      <w:pPr>
        <w:pStyle w:val="Lijstalinea"/>
        <w:numPr>
          <w:ilvl w:val="0"/>
          <w:numId w:val="41"/>
        </w:numPr>
      </w:pPr>
      <w:r w:rsidRPr="00E73ECD">
        <w:t>w</w:t>
      </w:r>
      <w:r w:rsidR="005125FD" w:rsidRPr="00E73ECD">
        <w:t>ork with others towards a common goal for a set period</w:t>
      </w:r>
      <w:r w:rsidR="00693E1E" w:rsidRPr="00E73ECD">
        <w:t>.</w:t>
      </w:r>
      <w:r w:rsidR="005125FD" w:rsidRPr="00E73ECD">
        <w:t xml:space="preserve"> </w:t>
      </w:r>
    </w:p>
    <w:p w14:paraId="4533A5C5" w14:textId="07864C5F" w:rsidR="005125FD" w:rsidRPr="00E73ECD" w:rsidRDefault="005125FD" w:rsidP="00E37CD3">
      <w:pPr>
        <w:pStyle w:val="Lijstalinea"/>
        <w:numPr>
          <w:ilvl w:val="0"/>
          <w:numId w:val="41"/>
        </w:numPr>
      </w:pPr>
      <w:r w:rsidRPr="00E73ECD">
        <w:t>distribut</w:t>
      </w:r>
      <w:r w:rsidR="00D5600D" w:rsidRPr="00E73ECD">
        <w:t>e</w:t>
      </w:r>
      <w:r w:rsidRPr="00E73ECD">
        <w:t xml:space="preserve"> tasks among team members in such a way that individual competences are effectively used and/or developed</w:t>
      </w:r>
    </w:p>
    <w:p w14:paraId="4725A4A6" w14:textId="77777777" w:rsidR="00693E1E" w:rsidRPr="00E73ECD" w:rsidRDefault="005125FD" w:rsidP="00E37CD3">
      <w:pPr>
        <w:pStyle w:val="Lijstalinea"/>
        <w:numPr>
          <w:ilvl w:val="0"/>
          <w:numId w:val="41"/>
        </w:numPr>
      </w:pPr>
      <w:r w:rsidRPr="00E73ECD">
        <w:t>give constructive feedback (that is feedback that plays the ball rather than the p</w:t>
      </w:r>
      <w:r w:rsidR="00693E1E" w:rsidRPr="00E73ECD">
        <w:t>er</w:t>
      </w:r>
      <w:r w:rsidRPr="00E73ECD">
        <w:t>son and allows the receiver of that feedback to improve performa</w:t>
      </w:r>
      <w:r w:rsidR="00693E1E" w:rsidRPr="00E73ECD">
        <w:t>n</w:t>
      </w:r>
      <w:r w:rsidRPr="00E73ECD">
        <w:t xml:space="preserve">ce) </w:t>
      </w:r>
    </w:p>
    <w:p w14:paraId="04EDB7CF" w14:textId="27FDF118" w:rsidR="005125FD" w:rsidRPr="00E73ECD" w:rsidRDefault="002B39C5" w:rsidP="00E37CD3">
      <w:pPr>
        <w:pStyle w:val="Lijstalinea"/>
        <w:numPr>
          <w:ilvl w:val="0"/>
          <w:numId w:val="41"/>
        </w:numPr>
      </w:pPr>
      <w:r w:rsidRPr="00E73ECD">
        <w:t>be open to feedback and use it to improve performance</w:t>
      </w:r>
    </w:p>
    <w:p w14:paraId="51728FC6" w14:textId="00FCA73F" w:rsidR="00BC16E8" w:rsidRPr="00E73ECD" w:rsidRDefault="004538A0" w:rsidP="00E37CD3">
      <w:pPr>
        <w:pStyle w:val="Lijstalinea"/>
        <w:numPr>
          <w:ilvl w:val="0"/>
          <w:numId w:val="41"/>
        </w:numPr>
      </w:pPr>
      <w:r w:rsidRPr="00E73ECD">
        <w:t xml:space="preserve">take </w:t>
      </w:r>
      <w:r w:rsidR="00BC16E8" w:rsidRPr="00E73ECD">
        <w:t xml:space="preserve">responsibility for </w:t>
      </w:r>
      <w:r w:rsidR="00E37CD3">
        <w:t>her</w:t>
      </w:r>
      <w:r w:rsidR="00BC16E8" w:rsidRPr="00E73ECD">
        <w:t xml:space="preserve"> own tasks</w:t>
      </w:r>
      <w:r w:rsidR="004A4F19" w:rsidRPr="00E73ECD">
        <w:t xml:space="preserve"> and complete them well within the time set</w:t>
      </w:r>
    </w:p>
    <w:p w14:paraId="776566BE" w14:textId="7F9C2EEE" w:rsidR="00BF0B59" w:rsidRPr="00E73ECD" w:rsidRDefault="00475464" w:rsidP="00E37CD3">
      <w:pPr>
        <w:pStyle w:val="Lijstalinea"/>
        <w:numPr>
          <w:ilvl w:val="0"/>
          <w:numId w:val="41"/>
        </w:numPr>
      </w:pPr>
      <w:r w:rsidRPr="00E73ECD">
        <w:t xml:space="preserve">take responsibility in a </w:t>
      </w:r>
      <w:r w:rsidR="00130E0A" w:rsidRPr="00E73ECD">
        <w:t>conflict between peers</w:t>
      </w:r>
      <w:r w:rsidR="008D7C5A" w:rsidRPr="00E73ECD">
        <w:t xml:space="preserve"> to find a working relationship</w:t>
      </w:r>
      <w:r w:rsidR="00523921" w:rsidRPr="00E73ECD">
        <w:t xml:space="preserve"> and describe what was done and how it helped</w:t>
      </w:r>
    </w:p>
    <w:p w14:paraId="516AFBF9" w14:textId="491125D7" w:rsidR="00BC16E8" w:rsidRPr="00E73ECD" w:rsidRDefault="004A4F19" w:rsidP="00E37CD3">
      <w:pPr>
        <w:pStyle w:val="Lijstalinea"/>
        <w:numPr>
          <w:ilvl w:val="0"/>
          <w:numId w:val="41"/>
        </w:numPr>
      </w:pPr>
      <w:r w:rsidRPr="00E73ECD">
        <w:t>m</w:t>
      </w:r>
      <w:r w:rsidR="00BC16E8" w:rsidRPr="00E73ECD">
        <w:t>ake agreements with peers and tutors regarding planning and deliverables</w:t>
      </w:r>
    </w:p>
    <w:p w14:paraId="2F70B379" w14:textId="57EE82E7" w:rsidR="002C3F7B" w:rsidRPr="00E73ECD" w:rsidRDefault="00BC16E8" w:rsidP="00397C5A">
      <w:pPr>
        <w:pStyle w:val="Kop2"/>
        <w:rPr>
          <w:lang w:val="en-GB"/>
        </w:rPr>
      </w:pPr>
      <w:r w:rsidRPr="00E73ECD">
        <w:rPr>
          <w:lang w:val="en-GB"/>
        </w:rPr>
        <w:t>Planning &amp; Organizing</w:t>
      </w:r>
    </w:p>
    <w:p w14:paraId="0AFF6F93" w14:textId="477712B2" w:rsidR="002C3F7B" w:rsidRPr="00E73ECD" w:rsidRDefault="002C3F7B" w:rsidP="001F76E7">
      <w:pPr>
        <w:pStyle w:val="Lijstalinea"/>
        <w:numPr>
          <w:ilvl w:val="0"/>
          <w:numId w:val="40"/>
        </w:numPr>
      </w:pPr>
      <w:r w:rsidRPr="00E73ECD">
        <w:t xml:space="preserve">organize </w:t>
      </w:r>
      <w:r w:rsidR="00E37CD3">
        <w:t>her</w:t>
      </w:r>
      <w:r w:rsidRPr="00E73ECD">
        <w:t xml:space="preserve"> own activities or activities within a group, so that results are achieved within a predetermined time with</w:t>
      </w:r>
      <w:r w:rsidR="00541452" w:rsidRPr="00E73ECD">
        <w:t xml:space="preserve"> the </w:t>
      </w:r>
      <w:r w:rsidRPr="00E73ECD">
        <w:t>available resources.</w:t>
      </w:r>
    </w:p>
    <w:p w14:paraId="48A236AC" w14:textId="151480D1" w:rsidR="00BC16E8" w:rsidRPr="00E73ECD" w:rsidRDefault="00BC16E8" w:rsidP="001F76E7">
      <w:pPr>
        <w:pStyle w:val="Lijstalinea"/>
        <w:numPr>
          <w:ilvl w:val="0"/>
          <w:numId w:val="40"/>
        </w:numPr>
      </w:pPr>
      <w:r w:rsidRPr="00E73ECD">
        <w:t xml:space="preserve">describe the principles of </w:t>
      </w:r>
      <w:r w:rsidR="00DE2517" w:rsidRPr="00E73ECD">
        <w:t xml:space="preserve">specific methods of </w:t>
      </w:r>
      <w:r w:rsidRPr="00E73ECD">
        <w:t>ef</w:t>
      </w:r>
      <w:r w:rsidR="00661177" w:rsidRPr="00E73ECD">
        <w:t>fi</w:t>
      </w:r>
      <w:r w:rsidRPr="00E73ECD">
        <w:t xml:space="preserve">cient </w:t>
      </w:r>
      <w:r w:rsidR="00DE2517" w:rsidRPr="00E73ECD">
        <w:t xml:space="preserve">and effective </w:t>
      </w:r>
      <w:r w:rsidRPr="00E73ECD">
        <w:t>planning and organizing (such as the method of agile scrum)</w:t>
      </w:r>
    </w:p>
    <w:p w14:paraId="05C9B5D1" w14:textId="5DCEA902" w:rsidR="00BC16E8" w:rsidRPr="00E73ECD" w:rsidRDefault="00BC16E8" w:rsidP="001F76E7">
      <w:pPr>
        <w:pStyle w:val="Lijstalinea"/>
        <w:numPr>
          <w:ilvl w:val="0"/>
          <w:numId w:val="40"/>
        </w:numPr>
      </w:pPr>
      <w:r w:rsidRPr="00E73ECD">
        <w:t xml:space="preserve">deal with a personal crisis by taking </w:t>
      </w:r>
      <w:r w:rsidR="00DD648E" w:rsidRPr="00E73ECD">
        <w:t xml:space="preserve">the </w:t>
      </w:r>
      <w:r w:rsidRPr="00E73ECD">
        <w:t>initiative</w:t>
      </w:r>
      <w:r w:rsidR="00DD648E" w:rsidRPr="00E73ECD">
        <w:t xml:space="preserve"> </w:t>
      </w:r>
      <w:r w:rsidR="00153954" w:rsidRPr="00E73ECD">
        <w:t>on time</w:t>
      </w:r>
      <w:r w:rsidRPr="00E73ECD">
        <w:t xml:space="preserve"> to seek help</w:t>
      </w:r>
    </w:p>
    <w:p w14:paraId="63FD9F71" w14:textId="3F102360" w:rsidR="00BC16E8" w:rsidRPr="00E73ECD" w:rsidRDefault="00DA0967" w:rsidP="001F76E7">
      <w:pPr>
        <w:pStyle w:val="Lijstalinea"/>
        <w:numPr>
          <w:ilvl w:val="0"/>
          <w:numId w:val="40"/>
        </w:numPr>
      </w:pPr>
      <w:r w:rsidRPr="00E73ECD">
        <w:t>take and argue</w:t>
      </w:r>
      <w:r w:rsidR="00BC16E8" w:rsidRPr="00E73ECD">
        <w:t xml:space="preserve"> </w:t>
      </w:r>
      <w:r w:rsidR="00E14AAB" w:rsidRPr="00E73ECD">
        <w:t xml:space="preserve">a </w:t>
      </w:r>
      <w:r w:rsidR="00BC16E8" w:rsidRPr="00E73ECD">
        <w:t xml:space="preserve">decision </w:t>
      </w:r>
      <w:r w:rsidRPr="00E73ECD">
        <w:t xml:space="preserve">taken </w:t>
      </w:r>
      <w:r w:rsidR="00BC16E8" w:rsidRPr="00E73ECD">
        <w:t xml:space="preserve">autonomously by </w:t>
      </w:r>
      <w:r w:rsidR="00E14AAB" w:rsidRPr="00E73ECD">
        <w:t xml:space="preserve">being open </w:t>
      </w:r>
      <w:r w:rsidR="00BC16E8" w:rsidRPr="00E73ECD">
        <w:t xml:space="preserve">to </w:t>
      </w:r>
      <w:r w:rsidR="00E14AAB" w:rsidRPr="00E73ECD">
        <w:t xml:space="preserve">the </w:t>
      </w:r>
      <w:r w:rsidR="00BC16E8" w:rsidRPr="00E73ECD">
        <w:t xml:space="preserve">criticism </w:t>
      </w:r>
      <w:r w:rsidR="00E14AAB" w:rsidRPr="00E73ECD">
        <w:t xml:space="preserve">and advice </w:t>
      </w:r>
      <w:r w:rsidR="00BC16E8" w:rsidRPr="00E73ECD">
        <w:t>of others</w:t>
      </w:r>
    </w:p>
    <w:p w14:paraId="66E81B0F" w14:textId="22F73157" w:rsidR="009D7F31" w:rsidRPr="00E73ECD" w:rsidRDefault="00BC16E8" w:rsidP="001C7BBD">
      <w:pPr>
        <w:pStyle w:val="Kop1"/>
        <w:framePr w:wrap="notBeside"/>
        <w:numPr>
          <w:ilvl w:val="0"/>
          <w:numId w:val="0"/>
        </w:numPr>
        <w:rPr>
          <w:lang w:val="en-GB"/>
        </w:rPr>
      </w:pPr>
      <w:r w:rsidRPr="00E73ECD">
        <w:rPr>
          <w:lang w:val="en-GB"/>
        </w:rPr>
        <w:lastRenderedPageBreak/>
        <w:t>Adaptability</w:t>
      </w:r>
    </w:p>
    <w:p w14:paraId="7F139B66" w14:textId="49973CEE" w:rsidR="009D7F31" w:rsidRPr="00E73ECD" w:rsidRDefault="009D7F31" w:rsidP="000A4458">
      <w:r w:rsidRPr="00E73ECD">
        <w:t>Being durably employable requires students to be able to actively prepare for, as well as adapt to, changing (professional) environments and circumstances. This includes personal initiative in study and career planning, as well as being able to study and work in different environments and as such is a prerequisite for life-long learning.</w:t>
      </w:r>
    </w:p>
    <w:p w14:paraId="66382F5A" w14:textId="59EC63C9" w:rsidR="006849DE" w:rsidRPr="00E73ECD" w:rsidRDefault="004F040C" w:rsidP="004F040C">
      <w:pPr>
        <w:pStyle w:val="Lijstalinea"/>
        <w:numPr>
          <w:ilvl w:val="0"/>
          <w:numId w:val="18"/>
        </w:numPr>
      </w:pPr>
      <w:r w:rsidRPr="00E73ECD">
        <w:t>T</w:t>
      </w:r>
      <w:r w:rsidR="00D80F90" w:rsidRPr="00E73ECD">
        <w:t xml:space="preserve">o demonstrate </w:t>
      </w:r>
      <w:r w:rsidR="006849DE" w:rsidRPr="00E73ECD">
        <w:t>open</w:t>
      </w:r>
      <w:r w:rsidR="00D80F90" w:rsidRPr="00E73ECD">
        <w:t>ness</w:t>
      </w:r>
      <w:r w:rsidR="006849DE" w:rsidRPr="00E73ECD">
        <w:t xml:space="preserve"> to the comments and criticisms of others</w:t>
      </w:r>
      <w:r w:rsidR="00D80F90" w:rsidRPr="00E73ECD">
        <w:t xml:space="preserve"> by</w:t>
      </w:r>
      <w:r w:rsidR="006849DE" w:rsidRPr="00E73ECD">
        <w:t xml:space="preserve"> respond</w:t>
      </w:r>
      <w:r w:rsidR="00D80F90" w:rsidRPr="00E73ECD">
        <w:t>ing</w:t>
      </w:r>
      <w:r w:rsidR="006849DE" w:rsidRPr="00E73ECD">
        <w:t xml:space="preserve"> to them in a sensible way, demonstrating an understanding of the issues involved.</w:t>
      </w:r>
    </w:p>
    <w:p w14:paraId="4C2FFB2A" w14:textId="64150C86" w:rsidR="001D633B" w:rsidRPr="00E73ECD" w:rsidRDefault="001D633B" w:rsidP="00D80F90">
      <w:pPr>
        <w:pStyle w:val="Kop2"/>
        <w:rPr>
          <w:shd w:val="clear" w:color="auto" w:fill="FAF9F8"/>
          <w:lang w:val="en-GB"/>
        </w:rPr>
      </w:pPr>
      <w:r w:rsidRPr="00E73ECD">
        <w:rPr>
          <w:lang w:val="en-GB"/>
        </w:rPr>
        <w:t>Self-directed Learning</w:t>
      </w:r>
    </w:p>
    <w:p w14:paraId="3FAD9526" w14:textId="0F7F0D6D" w:rsidR="00D80F90" w:rsidRPr="00E73ECD" w:rsidRDefault="00EA71C7" w:rsidP="00E37CD3">
      <w:pPr>
        <w:pStyle w:val="Lijstalinea"/>
        <w:numPr>
          <w:ilvl w:val="0"/>
          <w:numId w:val="42"/>
        </w:numPr>
      </w:pPr>
      <w:r w:rsidRPr="00E73ECD">
        <w:t>I</w:t>
      </w:r>
      <w:r w:rsidR="00A65FDD" w:rsidRPr="00E73ECD">
        <w:t xml:space="preserve">dentify </w:t>
      </w:r>
      <w:r w:rsidR="008339EF" w:rsidRPr="00E73ECD">
        <w:t xml:space="preserve">and describe </w:t>
      </w:r>
      <w:r w:rsidR="00A65FDD" w:rsidRPr="00E73ECD">
        <w:t>personal learning needs</w:t>
      </w:r>
    </w:p>
    <w:p w14:paraId="00BE1F6A" w14:textId="0DC6678C" w:rsidR="00D80F90" w:rsidRPr="00E73ECD" w:rsidRDefault="00EA71C7" w:rsidP="00E37CD3">
      <w:pPr>
        <w:pStyle w:val="Lijstalinea"/>
        <w:numPr>
          <w:ilvl w:val="0"/>
          <w:numId w:val="42"/>
        </w:numPr>
      </w:pPr>
      <w:r w:rsidRPr="00E73ECD">
        <w:t>F</w:t>
      </w:r>
      <w:r w:rsidR="00A65FDD" w:rsidRPr="00E73ECD">
        <w:t>ormulate learning goals</w:t>
      </w:r>
    </w:p>
    <w:p w14:paraId="0B4B3FE0" w14:textId="1832BE7B" w:rsidR="008339EF" w:rsidRPr="00E73ECD" w:rsidRDefault="00EA71C7" w:rsidP="00E37CD3">
      <w:pPr>
        <w:pStyle w:val="Lijstalinea"/>
        <w:numPr>
          <w:ilvl w:val="0"/>
          <w:numId w:val="42"/>
        </w:numPr>
      </w:pPr>
      <w:r w:rsidRPr="00E73ECD">
        <w:t>I</w:t>
      </w:r>
      <w:r w:rsidR="00A65FDD" w:rsidRPr="00E73ECD">
        <w:t xml:space="preserve">dentify, </w:t>
      </w:r>
      <w:r w:rsidR="423636C0" w:rsidRPr="00E73ECD">
        <w:t>choose,</w:t>
      </w:r>
      <w:r w:rsidR="00A65FDD" w:rsidRPr="00E73ECD">
        <w:t xml:space="preserve"> </w:t>
      </w:r>
      <w:r w:rsidR="00EE503A" w:rsidRPr="00E73ECD">
        <w:t xml:space="preserve">and argue </w:t>
      </w:r>
      <w:r w:rsidR="00A65FDD" w:rsidRPr="00E73ECD">
        <w:t>appropriate</w:t>
      </w:r>
      <w:r w:rsidR="00D80F90" w:rsidRPr="00E73ECD">
        <w:t xml:space="preserve"> </w:t>
      </w:r>
      <w:r w:rsidR="00A65FDD" w:rsidRPr="00E73ECD">
        <w:t>learning activities and strategies</w:t>
      </w:r>
    </w:p>
    <w:p w14:paraId="5E2802AE" w14:textId="6DC22AC8" w:rsidR="006849DE" w:rsidRPr="00E73ECD" w:rsidRDefault="00EA71C7" w:rsidP="00E37CD3">
      <w:pPr>
        <w:pStyle w:val="Lijstalinea"/>
        <w:numPr>
          <w:ilvl w:val="0"/>
          <w:numId w:val="42"/>
        </w:numPr>
      </w:pPr>
      <w:r w:rsidRPr="00E73ECD">
        <w:t>E</w:t>
      </w:r>
      <w:r w:rsidR="00A65FDD" w:rsidRPr="00E73ECD">
        <w:t>valuate</w:t>
      </w:r>
      <w:r w:rsidR="008339EF" w:rsidRPr="00E73ECD">
        <w:t xml:space="preserve"> </w:t>
      </w:r>
      <w:r w:rsidR="00A65FDD" w:rsidRPr="00E73ECD">
        <w:t>learning outcomes</w:t>
      </w:r>
      <w:r w:rsidR="00183F87" w:rsidRPr="00E73ECD">
        <w:t xml:space="preserve"> and describe that evaluation</w:t>
      </w:r>
    </w:p>
    <w:p w14:paraId="72B57441" w14:textId="3DA29007" w:rsidR="00056257" w:rsidRPr="00E73ECD" w:rsidRDefault="001D633B" w:rsidP="00183F87">
      <w:pPr>
        <w:pStyle w:val="Kop2"/>
        <w:rPr>
          <w:lang w:val="en-GB"/>
        </w:rPr>
      </w:pPr>
      <w:r w:rsidRPr="00E73ECD">
        <w:rPr>
          <w:lang w:val="en-GB"/>
        </w:rPr>
        <w:t>Dealing with Uncertainty</w:t>
      </w:r>
    </w:p>
    <w:p w14:paraId="46B472DA" w14:textId="6ADA94D2" w:rsidR="00BC16E8" w:rsidRPr="00E73ECD" w:rsidRDefault="00CD6C9C" w:rsidP="000A4458">
      <w:r w:rsidRPr="00E73ECD">
        <w:t>anticipate changes and take</w:t>
      </w:r>
      <w:r w:rsidR="00680FD4" w:rsidRPr="00E73ECD">
        <w:t xml:space="preserve">, </w:t>
      </w:r>
      <w:r w:rsidR="29C00AFA" w:rsidRPr="00E73ECD">
        <w:t>describe,</w:t>
      </w:r>
      <w:r w:rsidR="00680FD4" w:rsidRPr="00E73ECD">
        <w:t xml:space="preserve"> and argue</w:t>
      </w:r>
      <w:r w:rsidRPr="00E73ECD">
        <w:t xml:space="preserve"> decisions while dealing with uncertainty, ambiguity, and risk</w:t>
      </w:r>
    </w:p>
    <w:p w14:paraId="79E67745" w14:textId="57F04F59" w:rsidR="00056257" w:rsidRPr="00E73ECD" w:rsidRDefault="00CD6C9C" w:rsidP="00680FD4">
      <w:pPr>
        <w:pStyle w:val="Kop2"/>
        <w:rPr>
          <w:lang w:val="en-GB"/>
        </w:rPr>
      </w:pPr>
      <w:r w:rsidRPr="00E73ECD">
        <w:rPr>
          <w:lang w:val="en-GB"/>
        </w:rPr>
        <w:t>Pro-activity</w:t>
      </w:r>
    </w:p>
    <w:p w14:paraId="4F7C1F50" w14:textId="4824E931" w:rsidR="00442FAE" w:rsidRPr="00E73ECD" w:rsidRDefault="2278B4FB" w:rsidP="74335DFE">
      <w:pPr>
        <w:rPr>
          <w:shd w:val="clear" w:color="auto" w:fill="FAF9F8"/>
        </w:rPr>
      </w:pPr>
      <w:r w:rsidRPr="00E73ECD">
        <w:t xml:space="preserve">Identify, </w:t>
      </w:r>
      <w:r w:rsidR="236BAFC7" w:rsidRPr="00E73ECD">
        <w:t>list,</w:t>
      </w:r>
      <w:r w:rsidRPr="00E73ECD">
        <w:t xml:space="preserve"> and describe opportunities and take initiative.</w:t>
      </w:r>
    </w:p>
    <w:p w14:paraId="4685CFE3" w14:textId="20B44F1E" w:rsidR="00056257" w:rsidRPr="00E73ECD" w:rsidRDefault="00442FAE" w:rsidP="00E21BA9">
      <w:pPr>
        <w:pStyle w:val="Kop2"/>
        <w:rPr>
          <w:lang w:val="en-GB"/>
        </w:rPr>
      </w:pPr>
      <w:r w:rsidRPr="00E73ECD">
        <w:rPr>
          <w:lang w:val="en-GB"/>
        </w:rPr>
        <w:t xml:space="preserve">Innovative Thinking </w:t>
      </w:r>
    </w:p>
    <w:p w14:paraId="4AB3916B" w14:textId="05FABD10" w:rsidR="001B7F8C" w:rsidRPr="00E73ECD" w:rsidRDefault="00442FAE" w:rsidP="000A4458">
      <w:r w:rsidRPr="00E73ECD">
        <w:t>approach problems from different perspectives</w:t>
      </w:r>
      <w:r w:rsidR="00E21BA9" w:rsidRPr="00E73ECD">
        <w:t>, which the student can list and describe</w:t>
      </w:r>
      <w:r w:rsidRPr="00E73ECD">
        <w:t xml:space="preserve"> and can generate develop </w:t>
      </w:r>
      <w:r w:rsidR="00E21BA9" w:rsidRPr="00E73ECD">
        <w:t xml:space="preserve">and make explicit </w:t>
      </w:r>
      <w:r w:rsidRPr="00E73ECD">
        <w:t>novel ideas that fit a specific context.</w:t>
      </w:r>
    </w:p>
    <w:p w14:paraId="5F18EFF0" w14:textId="3FEFF228" w:rsidR="00056257" w:rsidRPr="00E73ECD" w:rsidRDefault="001B7F8C" w:rsidP="00E21BA9">
      <w:pPr>
        <w:pStyle w:val="Kop2"/>
        <w:rPr>
          <w:lang w:val="en-GB"/>
        </w:rPr>
      </w:pPr>
      <w:r w:rsidRPr="00E73ECD">
        <w:rPr>
          <w:lang w:val="en-GB"/>
        </w:rPr>
        <w:t>Systems Thinking</w:t>
      </w:r>
    </w:p>
    <w:p w14:paraId="25B4F0DF" w14:textId="181ECF9C" w:rsidR="001B7F8C" w:rsidRPr="00E73ECD" w:rsidRDefault="00E21BA9" w:rsidP="000A4458">
      <w:r w:rsidRPr="00E73ECD">
        <w:t>Demonstrate an awareness through description</w:t>
      </w:r>
      <w:r w:rsidR="001B7F8C" w:rsidRPr="00E73ECD">
        <w:t xml:space="preserve"> that problems or solutions are part of a greater system and can identify and indicate the interrelations between individual contributions and their boundaries.</w:t>
      </w:r>
    </w:p>
    <w:p w14:paraId="5EE443B7" w14:textId="0CA853D6" w:rsidR="009D7F31" w:rsidRPr="00E73ECD" w:rsidRDefault="00BC16E8" w:rsidP="001C7BBD">
      <w:pPr>
        <w:pStyle w:val="Kop1"/>
        <w:framePr w:wrap="notBeside"/>
        <w:numPr>
          <w:ilvl w:val="0"/>
          <w:numId w:val="0"/>
        </w:numPr>
        <w:rPr>
          <w:lang w:val="en-GB"/>
        </w:rPr>
      </w:pPr>
      <w:r w:rsidRPr="00E73ECD">
        <w:rPr>
          <w:lang w:val="en-GB"/>
        </w:rPr>
        <w:lastRenderedPageBreak/>
        <w:t>Self</w:t>
      </w:r>
      <w:r w:rsidR="00B042B0" w:rsidRPr="00E73ECD">
        <w:rPr>
          <w:lang w:val="en-GB"/>
        </w:rPr>
        <w:t>-</w:t>
      </w:r>
      <w:r w:rsidRPr="00E73ECD">
        <w:rPr>
          <w:lang w:val="en-GB"/>
        </w:rPr>
        <w:t xml:space="preserve"> and Social Awareness </w:t>
      </w:r>
    </w:p>
    <w:p w14:paraId="794967E0" w14:textId="78C646ED" w:rsidR="009D7F31" w:rsidRPr="00E73ECD" w:rsidRDefault="009D7F31" w:rsidP="000A4458">
      <w:r>
        <w:t>To be durably employable, students need awareness of their personal learning purpose and ambitions, strengths, weaknesses, values, and beliefs, including the ability to reflect on these. Reflecting on one’s own learning process and development is essential to gain insight and learn to give and receive (critical) feedback in a constructive way. This aspect also includes the ability to build and be a constructive part of relevant networks and teams, including international ones</w:t>
      </w:r>
      <w:r w:rsidR="005A326A">
        <w:t xml:space="preserve">, and </w:t>
      </w:r>
      <w:r w:rsidR="00A918FC">
        <w:t xml:space="preserve">an awareness </w:t>
      </w:r>
      <w:r w:rsidR="0017080A">
        <w:t xml:space="preserve">of societal and ethical issues </w:t>
      </w:r>
      <w:r w:rsidR="00286642">
        <w:t>in relation to engineering problems</w:t>
      </w:r>
      <w:r>
        <w:t>.</w:t>
      </w:r>
    </w:p>
    <w:p w14:paraId="1BD2AF99" w14:textId="42B0A8F7" w:rsidR="00DC0FC5" w:rsidRPr="00E73ECD" w:rsidRDefault="00DC0FC5" w:rsidP="001D7BE3">
      <w:pPr>
        <w:pStyle w:val="Lijstalinea"/>
        <w:numPr>
          <w:ilvl w:val="0"/>
          <w:numId w:val="23"/>
        </w:numPr>
      </w:pPr>
      <w:r w:rsidRPr="00E73ECD">
        <w:t>critically and constructively examine their own thoughts and actions</w:t>
      </w:r>
      <w:r w:rsidR="004F48F5" w:rsidRPr="00E73ECD">
        <w:t xml:space="preserve">, describing their </w:t>
      </w:r>
      <w:r w:rsidR="002A52C4" w:rsidRPr="00E73ECD">
        <w:t>deliberations</w:t>
      </w:r>
      <w:r w:rsidRPr="00E73ECD">
        <w:t>, evaluat</w:t>
      </w:r>
      <w:r w:rsidR="004F48F5" w:rsidRPr="00E73ECD">
        <w:t>e</w:t>
      </w:r>
      <w:r w:rsidRPr="00E73ECD">
        <w:t xml:space="preserve"> them, process feedback</w:t>
      </w:r>
      <w:r w:rsidR="00667619" w:rsidRPr="00E73ECD">
        <w:t xml:space="preserve"> from others</w:t>
      </w:r>
      <w:r w:rsidRPr="00E73ECD">
        <w:t>, and use the experiences to guide</w:t>
      </w:r>
      <w:r w:rsidR="004F48F5" w:rsidRPr="00E73ECD">
        <w:t xml:space="preserve"> and argue</w:t>
      </w:r>
      <w:r w:rsidRPr="00E73ECD">
        <w:t xml:space="preserve"> future thoughts</w:t>
      </w:r>
      <w:r w:rsidR="001D7BE3" w:rsidRPr="00E73ECD">
        <w:t xml:space="preserve"> </w:t>
      </w:r>
      <w:r w:rsidRPr="00E73ECD">
        <w:t>and actions.</w:t>
      </w:r>
    </w:p>
    <w:p w14:paraId="3EF1AFF5" w14:textId="79073C83" w:rsidR="00DC0FC5" w:rsidRPr="00E73ECD" w:rsidRDefault="002A52C4" w:rsidP="001D7BE3">
      <w:pPr>
        <w:pStyle w:val="Lijstalinea"/>
        <w:numPr>
          <w:ilvl w:val="0"/>
          <w:numId w:val="23"/>
        </w:numPr>
      </w:pPr>
      <w:r w:rsidRPr="00E73ECD">
        <w:t xml:space="preserve">demonstrate </w:t>
      </w:r>
      <w:r w:rsidR="00DC0FC5" w:rsidRPr="00E73ECD">
        <w:t>aware</w:t>
      </w:r>
      <w:r w:rsidRPr="00E73ECD">
        <w:t xml:space="preserve">ness through description </w:t>
      </w:r>
      <w:r w:rsidR="00DC0FC5" w:rsidRPr="00E73ECD">
        <w:t>of how their values, norms, beliefs, ambitions, and expertise (competences, strengths, and</w:t>
      </w:r>
      <w:r w:rsidRPr="00E73ECD">
        <w:t xml:space="preserve"> </w:t>
      </w:r>
      <w:r w:rsidR="00DC0FC5" w:rsidRPr="00E73ECD">
        <w:t>weaknesses) shape the type of engineer they can become and of career paths matching their ambitions.</w:t>
      </w:r>
    </w:p>
    <w:p w14:paraId="0755E44F" w14:textId="6278B149" w:rsidR="00FC54D2" w:rsidRPr="00E73ECD" w:rsidRDefault="00EB4FE7" w:rsidP="001D7BE3">
      <w:pPr>
        <w:pStyle w:val="Lijstalinea"/>
        <w:numPr>
          <w:ilvl w:val="0"/>
          <w:numId w:val="23"/>
        </w:numPr>
      </w:pPr>
      <w:r w:rsidRPr="00E73ECD">
        <w:t xml:space="preserve">demonstrate </w:t>
      </w:r>
      <w:r w:rsidR="00A65FDD" w:rsidRPr="00E73ECD">
        <w:t>aware</w:t>
      </w:r>
      <w:r w:rsidRPr="00E73ECD">
        <w:t>ness through description</w:t>
      </w:r>
      <w:r w:rsidR="00A65FDD" w:rsidRPr="00E73ECD">
        <w:t xml:space="preserve"> of their environment and consider the challenges/problems of society</w:t>
      </w:r>
      <w:r w:rsidR="004C677E" w:rsidRPr="00E73ECD">
        <w:t xml:space="preserve">, making these explicit </w:t>
      </w:r>
      <w:r w:rsidR="00A65FDD" w:rsidRPr="00E73ECD">
        <w:t xml:space="preserve">and </w:t>
      </w:r>
      <w:r w:rsidR="00FC54D2" w:rsidRPr="00E73ECD">
        <w:t xml:space="preserve">describe </w:t>
      </w:r>
      <w:r w:rsidR="00A65FDD" w:rsidRPr="00E73ECD">
        <w:t>how their actions may impact society</w:t>
      </w:r>
      <w:r w:rsidR="6B3F9C2A" w:rsidRPr="00E73ECD">
        <w:t xml:space="preserve">. </w:t>
      </w:r>
    </w:p>
    <w:p w14:paraId="2910D680" w14:textId="4BAC7078" w:rsidR="00A65FDD" w:rsidRPr="00E73ECD" w:rsidRDefault="006704F4" w:rsidP="001D7BE3">
      <w:pPr>
        <w:pStyle w:val="Lijstalinea"/>
        <w:numPr>
          <w:ilvl w:val="0"/>
          <w:numId w:val="23"/>
        </w:numPr>
      </w:pPr>
      <w:r w:rsidRPr="00E73ECD">
        <w:t>d</w:t>
      </w:r>
      <w:r w:rsidR="00FC54D2" w:rsidRPr="00E73ECD">
        <w:t xml:space="preserve">emonstrate awareness through description </w:t>
      </w:r>
      <w:r w:rsidR="00A65FDD" w:rsidRPr="00E73ECD">
        <w:t>of their own as well as team members</w:t>
      </w:r>
      <w:r w:rsidR="000867B0" w:rsidRPr="00E73ECD">
        <w:t>’</w:t>
      </w:r>
      <w:r w:rsidRPr="00E73ECD">
        <w:t xml:space="preserve"> </w:t>
      </w:r>
      <w:r w:rsidR="00A65FDD" w:rsidRPr="00E73ECD">
        <w:t>perspectives and can redirect their own actions based on interactions with others.</w:t>
      </w:r>
    </w:p>
    <w:p w14:paraId="2951C3F6" w14:textId="51E00065" w:rsidR="00A65FDD" w:rsidRPr="00E73ECD" w:rsidRDefault="00A65FDD" w:rsidP="001D7BE3">
      <w:pPr>
        <w:pStyle w:val="Lijstalinea"/>
        <w:numPr>
          <w:ilvl w:val="0"/>
          <w:numId w:val="23"/>
        </w:numPr>
      </w:pPr>
      <w:r w:rsidRPr="00E73ECD">
        <w:t>take a</w:t>
      </w:r>
      <w:r w:rsidR="00343E5A" w:rsidRPr="00E73ECD">
        <w:t xml:space="preserve">nd </w:t>
      </w:r>
      <w:r w:rsidRPr="00E73ECD">
        <w:t>motivate decision</w:t>
      </w:r>
      <w:r w:rsidR="00343E5A" w:rsidRPr="00E73ECD">
        <w:t>s</w:t>
      </w:r>
      <w:r w:rsidRPr="00E73ECD">
        <w:t xml:space="preserve"> after</w:t>
      </w:r>
      <w:r w:rsidR="00343E5A" w:rsidRPr="00E73ECD">
        <w:t xml:space="preserve"> </w:t>
      </w:r>
      <w:r w:rsidRPr="00E73ECD">
        <w:t xml:space="preserve">having considered </w:t>
      </w:r>
      <w:r w:rsidR="00343E5A" w:rsidRPr="00E73ECD">
        <w:t xml:space="preserve">and made explicit </w:t>
      </w:r>
      <w:r w:rsidRPr="00E73ECD">
        <w:t>different ethical perspectives (including user, society, enterprise, and environment).</w:t>
      </w:r>
    </w:p>
    <w:sectPr w:rsidR="00A65FDD" w:rsidRPr="00E73E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0C36" w14:textId="77777777" w:rsidR="001C7BBD" w:rsidRDefault="001C7BBD" w:rsidP="001C7BBD">
      <w:pPr>
        <w:spacing w:after="0" w:line="240" w:lineRule="auto"/>
      </w:pPr>
      <w:r>
        <w:separator/>
      </w:r>
    </w:p>
  </w:endnote>
  <w:endnote w:type="continuationSeparator" w:id="0">
    <w:p w14:paraId="450F4A6C" w14:textId="77777777" w:rsidR="001C7BBD" w:rsidRDefault="001C7BBD" w:rsidP="001C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8737" w14:textId="77777777" w:rsidR="002B4FC6" w:rsidRDefault="002B4F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CD67" w14:textId="207709CF" w:rsidR="002B4FC6" w:rsidRPr="002B4FC6" w:rsidRDefault="002B4FC6" w:rsidP="002B4FC6">
    <w:pPr>
      <w:pStyle w:val="Voettekst"/>
      <w:rPr>
        <w:sz w:val="18"/>
        <w:szCs w:val="18"/>
      </w:rPr>
    </w:pPr>
    <w:hyperlink r:id="rId1" w:tgtFrame="_blank" w:history="1">
      <w:r w:rsidRPr="002B4FC6">
        <w:rPr>
          <w:rStyle w:val="Hyperlink"/>
          <w:rFonts w:ascii="Source Sans Pro" w:hAnsi="Source Sans Pro"/>
          <w:color w:val="D14500"/>
          <w:sz w:val="18"/>
          <w:szCs w:val="18"/>
          <w:shd w:val="clear" w:color="auto" w:fill="FFFFFF"/>
        </w:rPr>
        <w:t>Intended Learning Outcomes for Professional and Personal Development </w:t>
      </w:r>
    </w:hyperlink>
    <w:r w:rsidRPr="002B4FC6">
      <w:rPr>
        <w:rFonts w:ascii="Source Sans Pro" w:hAnsi="Source Sans Pro"/>
        <w:color w:val="333333"/>
        <w:sz w:val="18"/>
        <w:szCs w:val="18"/>
        <w:shd w:val="clear" w:color="auto" w:fill="FFFFFF"/>
      </w:rPr>
      <w:t>© 2024 by </w:t>
    </w:r>
    <w:hyperlink r:id="rId2" w:tgtFrame="_blank" w:history="1">
      <w:r w:rsidRPr="002B4FC6">
        <w:rPr>
          <w:rStyle w:val="Hyperlink"/>
          <w:rFonts w:ascii="Source Sans Pro" w:hAnsi="Source Sans Pro"/>
          <w:color w:val="D14500"/>
          <w:sz w:val="18"/>
          <w:szCs w:val="18"/>
          <w:shd w:val="clear" w:color="auto" w:fill="FFFFFF"/>
        </w:rPr>
        <w:t>Eindhoven University of Technology </w:t>
      </w:r>
    </w:hyperlink>
    <w:r w:rsidRPr="002B4FC6">
      <w:rPr>
        <w:rFonts w:ascii="Source Sans Pro" w:hAnsi="Source Sans Pro"/>
        <w:color w:val="333333"/>
        <w:sz w:val="18"/>
        <w:szCs w:val="18"/>
        <w:shd w:val="clear" w:color="auto" w:fill="FFFFFF"/>
      </w:rPr>
      <w:t>is licensed under </w:t>
    </w:r>
    <w:hyperlink r:id="rId3" w:tgtFrame="_blank" w:history="1">
      <w:r w:rsidRPr="002B4FC6">
        <w:rPr>
          <w:rStyle w:val="Hyperlink"/>
          <w:rFonts w:ascii="Source Sans Pro" w:hAnsi="Source Sans Pro"/>
          <w:color w:val="D14500"/>
          <w:sz w:val="18"/>
          <w:szCs w:val="18"/>
          <w:shd w:val="clear" w:color="auto" w:fill="FFFFFF"/>
        </w:rPr>
        <w:t>CC BY-NC-SA 4.0 </w:t>
      </w:r>
      <w:r w:rsidRPr="002B4FC6">
        <w:rPr>
          <w:rFonts w:ascii="Source Sans Pro" w:hAnsi="Source Sans Pro"/>
          <w:noProof/>
          <w:color w:val="D14500"/>
          <w:sz w:val="18"/>
          <w:szCs w:val="18"/>
          <w:shd w:val="clear" w:color="auto" w:fill="FFFFFF"/>
        </w:rPr>
        <mc:AlternateContent>
          <mc:Choice Requires="wps">
            <w:drawing>
              <wp:inline distT="0" distB="0" distL="0" distR="0" wp14:anchorId="057C89FB" wp14:editId="13C5A5D1">
                <wp:extent cx="190500" cy="190500"/>
                <wp:effectExtent l="0" t="0" r="0" b="0"/>
                <wp:docPr id="1157685758"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FDFF7" id="Rechthoek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Pr="002B4FC6">
        <w:rPr>
          <w:rFonts w:ascii="Source Sans Pro" w:hAnsi="Source Sans Pro"/>
          <w:noProof/>
          <w:color w:val="D14500"/>
          <w:sz w:val="18"/>
          <w:szCs w:val="18"/>
          <w:shd w:val="clear" w:color="auto" w:fill="FFFFFF"/>
        </w:rPr>
        <mc:AlternateContent>
          <mc:Choice Requires="wps">
            <w:drawing>
              <wp:inline distT="0" distB="0" distL="0" distR="0" wp14:anchorId="15C61E81" wp14:editId="5E538DF4">
                <wp:extent cx="190500" cy="190500"/>
                <wp:effectExtent l="0" t="0" r="0" b="0"/>
                <wp:docPr id="1267356703"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0FC04" id="Rechthoe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351E" w14:textId="77777777" w:rsidR="002B4FC6" w:rsidRDefault="002B4F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0229" w14:textId="77777777" w:rsidR="001C7BBD" w:rsidRDefault="001C7BBD" w:rsidP="001C7BBD">
      <w:pPr>
        <w:spacing w:after="0" w:line="240" w:lineRule="auto"/>
      </w:pPr>
      <w:r>
        <w:separator/>
      </w:r>
    </w:p>
  </w:footnote>
  <w:footnote w:type="continuationSeparator" w:id="0">
    <w:p w14:paraId="175ED50F" w14:textId="77777777" w:rsidR="001C7BBD" w:rsidRDefault="001C7BBD" w:rsidP="001C7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E868" w14:textId="77777777" w:rsidR="002B4FC6" w:rsidRDefault="002B4F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5DE2" w14:textId="00C2F18A" w:rsidR="001C7BBD" w:rsidRDefault="001C7BBD">
    <w:pPr>
      <w:pStyle w:val="Koptekst"/>
    </w:pPr>
    <w:r>
      <w:rPr>
        <w:noProof/>
      </w:rPr>
      <w:drawing>
        <wp:anchor distT="0" distB="0" distL="114300" distR="114300" simplePos="0" relativeHeight="251658240" behindDoc="0" locked="0" layoutInCell="1" allowOverlap="1" wp14:anchorId="51B8E4A4" wp14:editId="24D4BBE9">
          <wp:simplePos x="0" y="0"/>
          <wp:positionH relativeFrom="margin">
            <wp:posOffset>5365750</wp:posOffset>
          </wp:positionH>
          <wp:positionV relativeFrom="margin">
            <wp:posOffset>-590550</wp:posOffset>
          </wp:positionV>
          <wp:extent cx="510449" cy="224155"/>
          <wp:effectExtent l="0" t="0" r="4445" b="4445"/>
          <wp:wrapSquare wrapText="bothSides"/>
          <wp:docPr id="2" name="Afbeelding 1">
            <a:extLst xmlns:a="http://schemas.openxmlformats.org/drawingml/2006/main">
              <a:ext uri="{FF2B5EF4-FFF2-40B4-BE49-F238E27FC236}">
                <a16:creationId xmlns:a16="http://schemas.microsoft.com/office/drawing/2014/main" id="{45D562AD-6C56-48B1-BE10-B4A2A7C0F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45D562AD-6C56-48B1-BE10-B4A2A7C0F6D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449" cy="2241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1AE6" w14:textId="77777777" w:rsidR="002B4FC6" w:rsidRDefault="002B4FC6">
    <w:pPr>
      <w:pStyle w:val="Koptekst"/>
    </w:pPr>
  </w:p>
</w:hdr>
</file>

<file path=word/intelligence2.xml><?xml version="1.0" encoding="utf-8"?>
<int2:intelligence xmlns:int2="http://schemas.microsoft.com/office/intelligence/2020/intelligence" xmlns:oel="http://schemas.microsoft.com/office/2019/extlst">
  <int2:observations>
    <int2:bookmark int2:bookmarkName="_Int_CHA18E4s" int2:invalidationBookmarkName="" int2:hashCode="Xv1xOGAZiBw83/" int2:id="X0cCadOs">
      <int2:state int2:value="Rejected" int2:type="AugLoop_Text_Critique"/>
    </int2:bookmark>
    <int2:bookmark int2:bookmarkName="_Int_Dgt1HHlv" int2:invalidationBookmarkName="" int2:hashCode="W5Z4vmu9anL2GF" int2:id="ZibV9vTB">
      <int2:state int2:value="Rejected" int2:type="AugLoop_Text_Critique"/>
    </int2:bookmark>
    <int2:bookmark int2:bookmarkName="_Int_yNMpt5pk" int2:invalidationBookmarkName="" int2:hashCode="W5Z4vmu9anL2GF" int2:id="fFB2w39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D5"/>
    <w:multiLevelType w:val="hybridMultilevel"/>
    <w:tmpl w:val="101420D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1792B6D"/>
    <w:multiLevelType w:val="hybridMultilevel"/>
    <w:tmpl w:val="10B0A4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6A3E85"/>
    <w:multiLevelType w:val="multilevel"/>
    <w:tmpl w:val="4AEA4BAE"/>
    <w:lvl w:ilvl="0">
      <w:start w:val="1"/>
      <w:numFmt w:val="decimal"/>
      <w:pStyle w:val="Kop1"/>
      <w:lvlText w:val="%1"/>
      <w:lvlJc w:val="left"/>
      <w:pPr>
        <w:ind w:left="2609" w:hanging="1049"/>
      </w:pPr>
      <w:rPr>
        <w:rFonts w:hint="default"/>
      </w:rPr>
    </w:lvl>
    <w:lvl w:ilvl="1">
      <w:start w:val="1"/>
      <w:numFmt w:val="decimal"/>
      <w:pStyle w:val="Kop2"/>
      <w:lvlText w:val="%1.%2"/>
      <w:lvlJc w:val="left"/>
      <w:pPr>
        <w:ind w:left="1049" w:hanging="1049"/>
      </w:pPr>
      <w:rPr>
        <w:rFonts w:hint="default"/>
      </w:rPr>
    </w:lvl>
    <w:lvl w:ilvl="2">
      <w:start w:val="1"/>
      <w:numFmt w:val="decimal"/>
      <w:lvlText w:val="%1.%2.%3"/>
      <w:lvlJc w:val="left"/>
      <w:pPr>
        <w:ind w:left="1049" w:hanging="1049"/>
      </w:pPr>
      <w:rPr>
        <w:rFonts w:hint="default"/>
      </w:rPr>
    </w:lvl>
    <w:lvl w:ilvl="3">
      <w:start w:val="1"/>
      <w:numFmt w:val="decimal"/>
      <w:lvlText w:val="(%4)"/>
      <w:lvlJc w:val="left"/>
      <w:pPr>
        <w:ind w:left="1049" w:hanging="1049"/>
      </w:pPr>
      <w:rPr>
        <w:rFonts w:hint="default"/>
      </w:rPr>
    </w:lvl>
    <w:lvl w:ilvl="4">
      <w:start w:val="1"/>
      <w:numFmt w:val="lowerLetter"/>
      <w:lvlText w:val="(%5)"/>
      <w:lvlJc w:val="left"/>
      <w:pPr>
        <w:ind w:left="1049" w:hanging="1049"/>
      </w:pPr>
      <w:rPr>
        <w:rFonts w:hint="default"/>
      </w:rPr>
    </w:lvl>
    <w:lvl w:ilvl="5">
      <w:start w:val="1"/>
      <w:numFmt w:val="lowerRoman"/>
      <w:lvlText w:val="(%6)"/>
      <w:lvlJc w:val="left"/>
      <w:pPr>
        <w:ind w:left="1049" w:hanging="1049"/>
      </w:pPr>
      <w:rPr>
        <w:rFonts w:hint="default"/>
      </w:rPr>
    </w:lvl>
    <w:lvl w:ilvl="6">
      <w:start w:val="1"/>
      <w:numFmt w:val="decimal"/>
      <w:lvlText w:val="%7."/>
      <w:lvlJc w:val="left"/>
      <w:pPr>
        <w:ind w:left="1049" w:hanging="1049"/>
      </w:pPr>
      <w:rPr>
        <w:rFonts w:hint="default"/>
      </w:rPr>
    </w:lvl>
    <w:lvl w:ilvl="7">
      <w:start w:val="1"/>
      <w:numFmt w:val="lowerLetter"/>
      <w:lvlText w:val="%8."/>
      <w:lvlJc w:val="left"/>
      <w:pPr>
        <w:ind w:left="1049" w:hanging="1049"/>
      </w:pPr>
      <w:rPr>
        <w:rFonts w:hint="default"/>
      </w:rPr>
    </w:lvl>
    <w:lvl w:ilvl="8">
      <w:start w:val="1"/>
      <w:numFmt w:val="lowerRoman"/>
      <w:lvlText w:val="%9."/>
      <w:lvlJc w:val="left"/>
      <w:pPr>
        <w:ind w:left="1049" w:hanging="1049"/>
      </w:pPr>
      <w:rPr>
        <w:rFonts w:hint="default"/>
      </w:rPr>
    </w:lvl>
  </w:abstractNum>
  <w:abstractNum w:abstractNumId="3" w15:restartNumberingAfterBreak="0">
    <w:nsid w:val="08F67E75"/>
    <w:multiLevelType w:val="hybridMultilevel"/>
    <w:tmpl w:val="64DA56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A870F6D"/>
    <w:multiLevelType w:val="hybridMultilevel"/>
    <w:tmpl w:val="DCD2E7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A8C476F"/>
    <w:multiLevelType w:val="hybridMultilevel"/>
    <w:tmpl w:val="67A0EC0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0BCC46F7"/>
    <w:multiLevelType w:val="hybridMultilevel"/>
    <w:tmpl w:val="166477F0"/>
    <w:lvl w:ilvl="0" w:tplc="6506F4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6378A9"/>
    <w:multiLevelType w:val="multilevel"/>
    <w:tmpl w:val="94EA774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82F0042"/>
    <w:multiLevelType w:val="hybridMultilevel"/>
    <w:tmpl w:val="0386A4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D2379F9"/>
    <w:multiLevelType w:val="hybridMultilevel"/>
    <w:tmpl w:val="1B48FB2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6D1BB7"/>
    <w:multiLevelType w:val="hybridMultilevel"/>
    <w:tmpl w:val="FD84524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E462B9E"/>
    <w:multiLevelType w:val="hybridMultilevel"/>
    <w:tmpl w:val="F29608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20E82400"/>
    <w:multiLevelType w:val="hybridMultilevel"/>
    <w:tmpl w:val="AA4C93C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295568B5"/>
    <w:multiLevelType w:val="hybridMultilevel"/>
    <w:tmpl w:val="7DC67A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31E54F8B"/>
    <w:multiLevelType w:val="hybridMultilevel"/>
    <w:tmpl w:val="A9FEEF5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549603D"/>
    <w:multiLevelType w:val="hybridMultilevel"/>
    <w:tmpl w:val="F5A41B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770951"/>
    <w:multiLevelType w:val="hybridMultilevel"/>
    <w:tmpl w:val="815656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396809D9"/>
    <w:multiLevelType w:val="hybridMultilevel"/>
    <w:tmpl w:val="DFFA0AEE"/>
    <w:lvl w:ilvl="0" w:tplc="CA5A7E90">
      <w:start w:val="1"/>
      <w:numFmt w:val="bullet"/>
      <w:lvlText w:val=""/>
      <w:lvlJc w:val="left"/>
      <w:pPr>
        <w:tabs>
          <w:tab w:val="num" w:pos="720"/>
        </w:tabs>
        <w:ind w:left="720" w:hanging="360"/>
      </w:pPr>
      <w:rPr>
        <w:rFonts w:ascii="Symbol" w:hAnsi="Symbol" w:hint="default"/>
      </w:rPr>
    </w:lvl>
    <w:lvl w:ilvl="1" w:tplc="E1ECE106" w:tentative="1">
      <w:start w:val="1"/>
      <w:numFmt w:val="bullet"/>
      <w:lvlText w:val=""/>
      <w:lvlJc w:val="left"/>
      <w:pPr>
        <w:tabs>
          <w:tab w:val="num" w:pos="1440"/>
        </w:tabs>
        <w:ind w:left="1440" w:hanging="360"/>
      </w:pPr>
      <w:rPr>
        <w:rFonts w:ascii="Symbol" w:hAnsi="Symbol" w:hint="default"/>
      </w:rPr>
    </w:lvl>
    <w:lvl w:ilvl="2" w:tplc="642433CE" w:tentative="1">
      <w:start w:val="1"/>
      <w:numFmt w:val="bullet"/>
      <w:lvlText w:val=""/>
      <w:lvlJc w:val="left"/>
      <w:pPr>
        <w:tabs>
          <w:tab w:val="num" w:pos="2160"/>
        </w:tabs>
        <w:ind w:left="2160" w:hanging="360"/>
      </w:pPr>
      <w:rPr>
        <w:rFonts w:ascii="Symbol" w:hAnsi="Symbol" w:hint="default"/>
      </w:rPr>
    </w:lvl>
    <w:lvl w:ilvl="3" w:tplc="D3D4FF24" w:tentative="1">
      <w:start w:val="1"/>
      <w:numFmt w:val="bullet"/>
      <w:lvlText w:val=""/>
      <w:lvlJc w:val="left"/>
      <w:pPr>
        <w:tabs>
          <w:tab w:val="num" w:pos="2880"/>
        </w:tabs>
        <w:ind w:left="2880" w:hanging="360"/>
      </w:pPr>
      <w:rPr>
        <w:rFonts w:ascii="Symbol" w:hAnsi="Symbol" w:hint="default"/>
      </w:rPr>
    </w:lvl>
    <w:lvl w:ilvl="4" w:tplc="A7A29FF6" w:tentative="1">
      <w:start w:val="1"/>
      <w:numFmt w:val="bullet"/>
      <w:lvlText w:val=""/>
      <w:lvlJc w:val="left"/>
      <w:pPr>
        <w:tabs>
          <w:tab w:val="num" w:pos="3600"/>
        </w:tabs>
        <w:ind w:left="3600" w:hanging="360"/>
      </w:pPr>
      <w:rPr>
        <w:rFonts w:ascii="Symbol" w:hAnsi="Symbol" w:hint="default"/>
      </w:rPr>
    </w:lvl>
    <w:lvl w:ilvl="5" w:tplc="141A9630" w:tentative="1">
      <w:start w:val="1"/>
      <w:numFmt w:val="bullet"/>
      <w:lvlText w:val=""/>
      <w:lvlJc w:val="left"/>
      <w:pPr>
        <w:tabs>
          <w:tab w:val="num" w:pos="4320"/>
        </w:tabs>
        <w:ind w:left="4320" w:hanging="360"/>
      </w:pPr>
      <w:rPr>
        <w:rFonts w:ascii="Symbol" w:hAnsi="Symbol" w:hint="default"/>
      </w:rPr>
    </w:lvl>
    <w:lvl w:ilvl="6" w:tplc="3C5A95B6" w:tentative="1">
      <w:start w:val="1"/>
      <w:numFmt w:val="bullet"/>
      <w:lvlText w:val=""/>
      <w:lvlJc w:val="left"/>
      <w:pPr>
        <w:tabs>
          <w:tab w:val="num" w:pos="5040"/>
        </w:tabs>
        <w:ind w:left="5040" w:hanging="360"/>
      </w:pPr>
      <w:rPr>
        <w:rFonts w:ascii="Symbol" w:hAnsi="Symbol" w:hint="default"/>
      </w:rPr>
    </w:lvl>
    <w:lvl w:ilvl="7" w:tplc="D3DE7178" w:tentative="1">
      <w:start w:val="1"/>
      <w:numFmt w:val="bullet"/>
      <w:lvlText w:val=""/>
      <w:lvlJc w:val="left"/>
      <w:pPr>
        <w:tabs>
          <w:tab w:val="num" w:pos="5760"/>
        </w:tabs>
        <w:ind w:left="5760" w:hanging="360"/>
      </w:pPr>
      <w:rPr>
        <w:rFonts w:ascii="Symbol" w:hAnsi="Symbol" w:hint="default"/>
      </w:rPr>
    </w:lvl>
    <w:lvl w:ilvl="8" w:tplc="93A24F0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CCF0D5E"/>
    <w:multiLevelType w:val="hybridMultilevel"/>
    <w:tmpl w:val="24A886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3E422429"/>
    <w:multiLevelType w:val="hybridMultilevel"/>
    <w:tmpl w:val="0A0E1A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06E03E3"/>
    <w:multiLevelType w:val="hybridMultilevel"/>
    <w:tmpl w:val="B75A743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C21A09"/>
    <w:multiLevelType w:val="hybridMultilevel"/>
    <w:tmpl w:val="39C6F0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370B5D"/>
    <w:multiLevelType w:val="hybridMultilevel"/>
    <w:tmpl w:val="14E86F0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2463AD1"/>
    <w:multiLevelType w:val="hybridMultilevel"/>
    <w:tmpl w:val="4F46AC0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28117A8"/>
    <w:multiLevelType w:val="hybridMultilevel"/>
    <w:tmpl w:val="9BF477C4"/>
    <w:lvl w:ilvl="0" w:tplc="6506F42E">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4DF43E4F"/>
    <w:multiLevelType w:val="hybridMultilevel"/>
    <w:tmpl w:val="835A8418"/>
    <w:lvl w:ilvl="0" w:tplc="6506F42E">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51451B73"/>
    <w:multiLevelType w:val="hybridMultilevel"/>
    <w:tmpl w:val="EDECFB5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0C2A5D"/>
    <w:multiLevelType w:val="hybridMultilevel"/>
    <w:tmpl w:val="B3369C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564C7161"/>
    <w:multiLevelType w:val="hybridMultilevel"/>
    <w:tmpl w:val="8FA08C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4130F5"/>
    <w:multiLevelType w:val="multilevel"/>
    <w:tmpl w:val="A7A88B4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5BF2252E"/>
    <w:multiLevelType w:val="hybridMultilevel"/>
    <w:tmpl w:val="265863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5C0E5D59"/>
    <w:multiLevelType w:val="hybridMultilevel"/>
    <w:tmpl w:val="3AA4255C"/>
    <w:lvl w:ilvl="0" w:tplc="5C1AD4E0">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2E35A2E"/>
    <w:multiLevelType w:val="multilevel"/>
    <w:tmpl w:val="CB6A248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2F819D9"/>
    <w:multiLevelType w:val="hybridMultilevel"/>
    <w:tmpl w:val="7E18F67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639E038B"/>
    <w:multiLevelType w:val="multilevel"/>
    <w:tmpl w:val="3ACC1662"/>
    <w:lvl w:ilvl="0">
      <w:start w:val="1"/>
      <w:numFmt w:val="upperRoman"/>
      <w:lvlText w:val="%1."/>
      <w:lvlJc w:val="right"/>
      <w:pPr>
        <w:tabs>
          <w:tab w:val="num" w:pos="534"/>
        </w:tabs>
        <w:ind w:left="534" w:hanging="360"/>
      </w:pPr>
    </w:lvl>
    <w:lvl w:ilvl="1" w:tentative="1">
      <w:start w:val="1"/>
      <w:numFmt w:val="upperRoman"/>
      <w:lvlText w:val="%2."/>
      <w:lvlJc w:val="right"/>
      <w:pPr>
        <w:tabs>
          <w:tab w:val="num" w:pos="1254"/>
        </w:tabs>
        <w:ind w:left="1254" w:hanging="360"/>
      </w:pPr>
    </w:lvl>
    <w:lvl w:ilvl="2" w:tentative="1">
      <w:start w:val="1"/>
      <w:numFmt w:val="upperRoman"/>
      <w:lvlText w:val="%3."/>
      <w:lvlJc w:val="right"/>
      <w:pPr>
        <w:tabs>
          <w:tab w:val="num" w:pos="1974"/>
        </w:tabs>
        <w:ind w:left="1974" w:hanging="360"/>
      </w:pPr>
    </w:lvl>
    <w:lvl w:ilvl="3" w:tentative="1">
      <w:start w:val="1"/>
      <w:numFmt w:val="upperRoman"/>
      <w:lvlText w:val="%4."/>
      <w:lvlJc w:val="right"/>
      <w:pPr>
        <w:tabs>
          <w:tab w:val="num" w:pos="2694"/>
        </w:tabs>
        <w:ind w:left="2694" w:hanging="360"/>
      </w:pPr>
    </w:lvl>
    <w:lvl w:ilvl="4" w:tentative="1">
      <w:start w:val="1"/>
      <w:numFmt w:val="upperRoman"/>
      <w:lvlText w:val="%5."/>
      <w:lvlJc w:val="right"/>
      <w:pPr>
        <w:tabs>
          <w:tab w:val="num" w:pos="3414"/>
        </w:tabs>
        <w:ind w:left="3414" w:hanging="360"/>
      </w:pPr>
    </w:lvl>
    <w:lvl w:ilvl="5" w:tentative="1">
      <w:start w:val="1"/>
      <w:numFmt w:val="upperRoman"/>
      <w:lvlText w:val="%6."/>
      <w:lvlJc w:val="right"/>
      <w:pPr>
        <w:tabs>
          <w:tab w:val="num" w:pos="4134"/>
        </w:tabs>
        <w:ind w:left="4134" w:hanging="360"/>
      </w:pPr>
    </w:lvl>
    <w:lvl w:ilvl="6" w:tentative="1">
      <w:start w:val="1"/>
      <w:numFmt w:val="upperRoman"/>
      <w:lvlText w:val="%7."/>
      <w:lvlJc w:val="right"/>
      <w:pPr>
        <w:tabs>
          <w:tab w:val="num" w:pos="4854"/>
        </w:tabs>
        <w:ind w:left="4854" w:hanging="360"/>
      </w:pPr>
    </w:lvl>
    <w:lvl w:ilvl="7" w:tentative="1">
      <w:start w:val="1"/>
      <w:numFmt w:val="upperRoman"/>
      <w:lvlText w:val="%8."/>
      <w:lvlJc w:val="right"/>
      <w:pPr>
        <w:tabs>
          <w:tab w:val="num" w:pos="5574"/>
        </w:tabs>
        <w:ind w:left="5574" w:hanging="360"/>
      </w:pPr>
    </w:lvl>
    <w:lvl w:ilvl="8" w:tentative="1">
      <w:start w:val="1"/>
      <w:numFmt w:val="upperRoman"/>
      <w:lvlText w:val="%9."/>
      <w:lvlJc w:val="right"/>
      <w:pPr>
        <w:tabs>
          <w:tab w:val="num" w:pos="6294"/>
        </w:tabs>
        <w:ind w:left="6294" w:hanging="360"/>
      </w:pPr>
    </w:lvl>
  </w:abstractNum>
  <w:abstractNum w:abstractNumId="35" w15:restartNumberingAfterBreak="0">
    <w:nsid w:val="6D3738BF"/>
    <w:multiLevelType w:val="hybridMultilevel"/>
    <w:tmpl w:val="48B47CFA"/>
    <w:lvl w:ilvl="0" w:tplc="FA8217EA">
      <w:start w:val="1"/>
      <w:numFmt w:val="bullet"/>
      <w:lvlText w:val="•"/>
      <w:lvlJc w:val="left"/>
      <w:pPr>
        <w:tabs>
          <w:tab w:val="num" w:pos="720"/>
        </w:tabs>
        <w:ind w:left="720" w:hanging="360"/>
      </w:pPr>
      <w:rPr>
        <w:rFonts w:ascii="Arial" w:hAnsi="Arial" w:hint="default"/>
      </w:rPr>
    </w:lvl>
    <w:lvl w:ilvl="1" w:tplc="DEAE5C46" w:tentative="1">
      <w:start w:val="1"/>
      <w:numFmt w:val="bullet"/>
      <w:lvlText w:val="•"/>
      <w:lvlJc w:val="left"/>
      <w:pPr>
        <w:tabs>
          <w:tab w:val="num" w:pos="1440"/>
        </w:tabs>
        <w:ind w:left="1440" w:hanging="360"/>
      </w:pPr>
      <w:rPr>
        <w:rFonts w:ascii="Arial" w:hAnsi="Arial" w:hint="default"/>
      </w:rPr>
    </w:lvl>
    <w:lvl w:ilvl="2" w:tplc="476C742E" w:tentative="1">
      <w:start w:val="1"/>
      <w:numFmt w:val="bullet"/>
      <w:lvlText w:val="•"/>
      <w:lvlJc w:val="left"/>
      <w:pPr>
        <w:tabs>
          <w:tab w:val="num" w:pos="2160"/>
        </w:tabs>
        <w:ind w:left="2160" w:hanging="360"/>
      </w:pPr>
      <w:rPr>
        <w:rFonts w:ascii="Arial" w:hAnsi="Arial" w:hint="default"/>
      </w:rPr>
    </w:lvl>
    <w:lvl w:ilvl="3" w:tplc="71067AFA" w:tentative="1">
      <w:start w:val="1"/>
      <w:numFmt w:val="bullet"/>
      <w:lvlText w:val="•"/>
      <w:lvlJc w:val="left"/>
      <w:pPr>
        <w:tabs>
          <w:tab w:val="num" w:pos="2880"/>
        </w:tabs>
        <w:ind w:left="2880" w:hanging="360"/>
      </w:pPr>
      <w:rPr>
        <w:rFonts w:ascii="Arial" w:hAnsi="Arial" w:hint="default"/>
      </w:rPr>
    </w:lvl>
    <w:lvl w:ilvl="4" w:tplc="4FB67722" w:tentative="1">
      <w:start w:val="1"/>
      <w:numFmt w:val="bullet"/>
      <w:lvlText w:val="•"/>
      <w:lvlJc w:val="left"/>
      <w:pPr>
        <w:tabs>
          <w:tab w:val="num" w:pos="3600"/>
        </w:tabs>
        <w:ind w:left="3600" w:hanging="360"/>
      </w:pPr>
      <w:rPr>
        <w:rFonts w:ascii="Arial" w:hAnsi="Arial" w:hint="default"/>
      </w:rPr>
    </w:lvl>
    <w:lvl w:ilvl="5" w:tplc="AE14E82E" w:tentative="1">
      <w:start w:val="1"/>
      <w:numFmt w:val="bullet"/>
      <w:lvlText w:val="•"/>
      <w:lvlJc w:val="left"/>
      <w:pPr>
        <w:tabs>
          <w:tab w:val="num" w:pos="4320"/>
        </w:tabs>
        <w:ind w:left="4320" w:hanging="360"/>
      </w:pPr>
      <w:rPr>
        <w:rFonts w:ascii="Arial" w:hAnsi="Arial" w:hint="default"/>
      </w:rPr>
    </w:lvl>
    <w:lvl w:ilvl="6" w:tplc="B65A4C1A" w:tentative="1">
      <w:start w:val="1"/>
      <w:numFmt w:val="bullet"/>
      <w:lvlText w:val="•"/>
      <w:lvlJc w:val="left"/>
      <w:pPr>
        <w:tabs>
          <w:tab w:val="num" w:pos="5040"/>
        </w:tabs>
        <w:ind w:left="5040" w:hanging="360"/>
      </w:pPr>
      <w:rPr>
        <w:rFonts w:ascii="Arial" w:hAnsi="Arial" w:hint="default"/>
      </w:rPr>
    </w:lvl>
    <w:lvl w:ilvl="7" w:tplc="191499BE" w:tentative="1">
      <w:start w:val="1"/>
      <w:numFmt w:val="bullet"/>
      <w:lvlText w:val="•"/>
      <w:lvlJc w:val="left"/>
      <w:pPr>
        <w:tabs>
          <w:tab w:val="num" w:pos="5760"/>
        </w:tabs>
        <w:ind w:left="5760" w:hanging="360"/>
      </w:pPr>
      <w:rPr>
        <w:rFonts w:ascii="Arial" w:hAnsi="Arial" w:hint="default"/>
      </w:rPr>
    </w:lvl>
    <w:lvl w:ilvl="8" w:tplc="9A8ED3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0E75DA"/>
    <w:multiLevelType w:val="hybridMultilevel"/>
    <w:tmpl w:val="DC6248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74D673F0"/>
    <w:multiLevelType w:val="hybridMultilevel"/>
    <w:tmpl w:val="4874DE7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002D9B"/>
    <w:multiLevelType w:val="hybridMultilevel"/>
    <w:tmpl w:val="F5A202C0"/>
    <w:lvl w:ilvl="0" w:tplc="0C00000F">
      <w:start w:val="1"/>
      <w:numFmt w:val="decimal"/>
      <w:lvlText w:val="%1."/>
      <w:lvlJc w:val="left"/>
      <w:pPr>
        <w:ind w:left="360" w:hanging="360"/>
      </w:pPr>
      <w:rPr>
        <w:rFonts w:hint="default"/>
      </w:rPr>
    </w:lvl>
    <w:lvl w:ilvl="1" w:tplc="0C000019">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9" w15:restartNumberingAfterBreak="0">
    <w:nsid w:val="78B0436D"/>
    <w:multiLevelType w:val="hybridMultilevel"/>
    <w:tmpl w:val="6FC69FB2"/>
    <w:lvl w:ilvl="0" w:tplc="FFFFFFFF">
      <w:start w:val="1"/>
      <w:numFmt w:val="upperRoman"/>
      <w:lvlText w:val="%1."/>
      <w:lvlJc w:val="righ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323695"/>
    <w:multiLevelType w:val="hybridMultilevel"/>
    <w:tmpl w:val="5AC475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79AE5693"/>
    <w:multiLevelType w:val="hybridMultilevel"/>
    <w:tmpl w:val="31168E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51464E"/>
    <w:multiLevelType w:val="hybridMultilevel"/>
    <w:tmpl w:val="A94AF8A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72536845">
    <w:abstractNumId w:val="17"/>
  </w:num>
  <w:num w:numId="2" w16cid:durableId="176508934">
    <w:abstractNumId w:val="18"/>
  </w:num>
  <w:num w:numId="3" w16cid:durableId="1392652592">
    <w:abstractNumId w:val="31"/>
  </w:num>
  <w:num w:numId="4" w16cid:durableId="1868712361">
    <w:abstractNumId w:val="23"/>
  </w:num>
  <w:num w:numId="5" w16cid:durableId="1140153828">
    <w:abstractNumId w:val="4"/>
  </w:num>
  <w:num w:numId="6" w16cid:durableId="472675844">
    <w:abstractNumId w:val="19"/>
  </w:num>
  <w:num w:numId="7" w16cid:durableId="1865822585">
    <w:abstractNumId w:val="42"/>
  </w:num>
  <w:num w:numId="8" w16cid:durableId="795178426">
    <w:abstractNumId w:val="13"/>
  </w:num>
  <w:num w:numId="9" w16cid:durableId="1142388984">
    <w:abstractNumId w:val="11"/>
  </w:num>
  <w:num w:numId="10" w16cid:durableId="831607185">
    <w:abstractNumId w:val="10"/>
  </w:num>
  <w:num w:numId="11" w16cid:durableId="185826240">
    <w:abstractNumId w:val="30"/>
  </w:num>
  <w:num w:numId="12" w16cid:durableId="292948197">
    <w:abstractNumId w:val="14"/>
  </w:num>
  <w:num w:numId="13" w16cid:durableId="2020768229">
    <w:abstractNumId w:val="33"/>
  </w:num>
  <w:num w:numId="14" w16cid:durableId="871575978">
    <w:abstractNumId w:val="3"/>
  </w:num>
  <w:num w:numId="15" w16cid:durableId="1584803367">
    <w:abstractNumId w:val="12"/>
  </w:num>
  <w:num w:numId="16" w16cid:durableId="37047152">
    <w:abstractNumId w:val="40"/>
  </w:num>
  <w:num w:numId="17" w16cid:durableId="1601449000">
    <w:abstractNumId w:val="8"/>
  </w:num>
  <w:num w:numId="18" w16cid:durableId="910314180">
    <w:abstractNumId w:val="25"/>
  </w:num>
  <w:num w:numId="19" w16cid:durableId="455369071">
    <w:abstractNumId w:val="5"/>
  </w:num>
  <w:num w:numId="20" w16cid:durableId="1649625556">
    <w:abstractNumId w:val="0"/>
  </w:num>
  <w:num w:numId="21" w16cid:durableId="1467119063">
    <w:abstractNumId w:val="27"/>
  </w:num>
  <w:num w:numId="22" w16cid:durableId="621226356">
    <w:abstractNumId w:val="16"/>
  </w:num>
  <w:num w:numId="23" w16cid:durableId="1402798809">
    <w:abstractNumId w:val="36"/>
  </w:num>
  <w:num w:numId="24" w16cid:durableId="1157188492">
    <w:abstractNumId w:val="38"/>
  </w:num>
  <w:num w:numId="25" w16cid:durableId="264772500">
    <w:abstractNumId w:val="34"/>
  </w:num>
  <w:num w:numId="26" w16cid:durableId="1782993438">
    <w:abstractNumId w:val="32"/>
  </w:num>
  <w:num w:numId="27" w16cid:durableId="149252720">
    <w:abstractNumId w:val="7"/>
  </w:num>
  <w:num w:numId="28" w16cid:durableId="1861428335">
    <w:abstractNumId w:val="29"/>
  </w:num>
  <w:num w:numId="29" w16cid:durableId="866020851">
    <w:abstractNumId w:val="2"/>
  </w:num>
  <w:num w:numId="30" w16cid:durableId="1700931845">
    <w:abstractNumId w:val="2"/>
  </w:num>
  <w:num w:numId="31" w16cid:durableId="464353893">
    <w:abstractNumId w:val="26"/>
  </w:num>
  <w:num w:numId="32" w16cid:durableId="1610159676">
    <w:abstractNumId w:val="1"/>
  </w:num>
  <w:num w:numId="33" w16cid:durableId="434907275">
    <w:abstractNumId w:val="21"/>
  </w:num>
  <w:num w:numId="34" w16cid:durableId="2075202935">
    <w:abstractNumId w:val="20"/>
  </w:num>
  <w:num w:numId="35" w16cid:durableId="1556745344">
    <w:abstractNumId w:val="9"/>
  </w:num>
  <w:num w:numId="36" w16cid:durableId="1338458996">
    <w:abstractNumId w:val="15"/>
  </w:num>
  <w:num w:numId="37" w16cid:durableId="81032518">
    <w:abstractNumId w:val="22"/>
  </w:num>
  <w:num w:numId="38" w16cid:durableId="1658726846">
    <w:abstractNumId w:val="28"/>
  </w:num>
  <w:num w:numId="39" w16cid:durableId="1286236916">
    <w:abstractNumId w:val="37"/>
  </w:num>
  <w:num w:numId="40" w16cid:durableId="1237519951">
    <w:abstractNumId w:val="41"/>
  </w:num>
  <w:num w:numId="41" w16cid:durableId="321347862">
    <w:abstractNumId w:val="24"/>
  </w:num>
  <w:num w:numId="42" w16cid:durableId="863175416">
    <w:abstractNumId w:val="6"/>
  </w:num>
  <w:num w:numId="43" w16cid:durableId="1302273345">
    <w:abstractNumId w:val="35"/>
  </w:num>
  <w:num w:numId="44" w16cid:durableId="17687730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E8"/>
    <w:rsid w:val="00000B84"/>
    <w:rsid w:val="0000286A"/>
    <w:rsid w:val="00003998"/>
    <w:rsid w:val="000073C5"/>
    <w:rsid w:val="00015BF6"/>
    <w:rsid w:val="00037E42"/>
    <w:rsid w:val="00041F9C"/>
    <w:rsid w:val="000439C6"/>
    <w:rsid w:val="00053590"/>
    <w:rsid w:val="00056257"/>
    <w:rsid w:val="000646DB"/>
    <w:rsid w:val="00065E90"/>
    <w:rsid w:val="0007324F"/>
    <w:rsid w:val="00077474"/>
    <w:rsid w:val="00077719"/>
    <w:rsid w:val="00084B11"/>
    <w:rsid w:val="000867B0"/>
    <w:rsid w:val="000975FA"/>
    <w:rsid w:val="00097F1D"/>
    <w:rsid w:val="000A4458"/>
    <w:rsid w:val="000B4BAE"/>
    <w:rsid w:val="000B7E10"/>
    <w:rsid w:val="000C4D97"/>
    <w:rsid w:val="000E7745"/>
    <w:rsid w:val="00100DD8"/>
    <w:rsid w:val="0010530B"/>
    <w:rsid w:val="00122D70"/>
    <w:rsid w:val="00130E0A"/>
    <w:rsid w:val="0013521C"/>
    <w:rsid w:val="00137DB4"/>
    <w:rsid w:val="00145F3B"/>
    <w:rsid w:val="00147C99"/>
    <w:rsid w:val="00151D6E"/>
    <w:rsid w:val="00153954"/>
    <w:rsid w:val="00155191"/>
    <w:rsid w:val="00161389"/>
    <w:rsid w:val="0017080A"/>
    <w:rsid w:val="00176BCC"/>
    <w:rsid w:val="00183F87"/>
    <w:rsid w:val="00185DCC"/>
    <w:rsid w:val="00196806"/>
    <w:rsid w:val="001B700D"/>
    <w:rsid w:val="001B7F8C"/>
    <w:rsid w:val="001C1535"/>
    <w:rsid w:val="001C1795"/>
    <w:rsid w:val="001C7BBD"/>
    <w:rsid w:val="001D1426"/>
    <w:rsid w:val="001D633B"/>
    <w:rsid w:val="001D7BE3"/>
    <w:rsid w:val="001F76E7"/>
    <w:rsid w:val="00202D98"/>
    <w:rsid w:val="00204AAA"/>
    <w:rsid w:val="00205914"/>
    <w:rsid w:val="0023074E"/>
    <w:rsid w:val="00247411"/>
    <w:rsid w:val="00261C0D"/>
    <w:rsid w:val="00262D4A"/>
    <w:rsid w:val="00270E97"/>
    <w:rsid w:val="00272CE6"/>
    <w:rsid w:val="00286642"/>
    <w:rsid w:val="00290D87"/>
    <w:rsid w:val="002A52C4"/>
    <w:rsid w:val="002B39C5"/>
    <w:rsid w:val="002B4FC6"/>
    <w:rsid w:val="002C3F7B"/>
    <w:rsid w:val="002D04A1"/>
    <w:rsid w:val="002D416F"/>
    <w:rsid w:val="002D7386"/>
    <w:rsid w:val="002E05FB"/>
    <w:rsid w:val="002E3DC4"/>
    <w:rsid w:val="002F1EDC"/>
    <w:rsid w:val="00305631"/>
    <w:rsid w:val="00311713"/>
    <w:rsid w:val="00311A36"/>
    <w:rsid w:val="003215B2"/>
    <w:rsid w:val="00324744"/>
    <w:rsid w:val="003339D8"/>
    <w:rsid w:val="00342EB9"/>
    <w:rsid w:val="00343E5A"/>
    <w:rsid w:val="0036176A"/>
    <w:rsid w:val="00363F42"/>
    <w:rsid w:val="003651D3"/>
    <w:rsid w:val="00375EA7"/>
    <w:rsid w:val="003957EA"/>
    <w:rsid w:val="00397C5A"/>
    <w:rsid w:val="003B5095"/>
    <w:rsid w:val="003C6CE1"/>
    <w:rsid w:val="003E4C45"/>
    <w:rsid w:val="003E7049"/>
    <w:rsid w:val="003F7A7E"/>
    <w:rsid w:val="00414242"/>
    <w:rsid w:val="00417F25"/>
    <w:rsid w:val="00426503"/>
    <w:rsid w:val="004277F4"/>
    <w:rsid w:val="004366BB"/>
    <w:rsid w:val="0044003B"/>
    <w:rsid w:val="00442FAE"/>
    <w:rsid w:val="004506E6"/>
    <w:rsid w:val="0045346F"/>
    <w:rsid w:val="004538A0"/>
    <w:rsid w:val="00454578"/>
    <w:rsid w:val="00454D4A"/>
    <w:rsid w:val="0046150D"/>
    <w:rsid w:val="00471092"/>
    <w:rsid w:val="00475464"/>
    <w:rsid w:val="0048011B"/>
    <w:rsid w:val="004843D7"/>
    <w:rsid w:val="00485FF5"/>
    <w:rsid w:val="00493B4C"/>
    <w:rsid w:val="004A2098"/>
    <w:rsid w:val="004A4F19"/>
    <w:rsid w:val="004A6DC7"/>
    <w:rsid w:val="004B2B17"/>
    <w:rsid w:val="004B2B63"/>
    <w:rsid w:val="004B3FE4"/>
    <w:rsid w:val="004C677E"/>
    <w:rsid w:val="004D7E9F"/>
    <w:rsid w:val="004E1312"/>
    <w:rsid w:val="004F040C"/>
    <w:rsid w:val="004F103A"/>
    <w:rsid w:val="004F48F5"/>
    <w:rsid w:val="004F7DA6"/>
    <w:rsid w:val="005125FD"/>
    <w:rsid w:val="00514622"/>
    <w:rsid w:val="00523921"/>
    <w:rsid w:val="00541452"/>
    <w:rsid w:val="00544E31"/>
    <w:rsid w:val="00562006"/>
    <w:rsid w:val="00562D8A"/>
    <w:rsid w:val="00564503"/>
    <w:rsid w:val="005670AC"/>
    <w:rsid w:val="00571C50"/>
    <w:rsid w:val="005733B9"/>
    <w:rsid w:val="0058093F"/>
    <w:rsid w:val="00581213"/>
    <w:rsid w:val="00591931"/>
    <w:rsid w:val="005961E4"/>
    <w:rsid w:val="005A326A"/>
    <w:rsid w:val="005A4C7B"/>
    <w:rsid w:val="005B0621"/>
    <w:rsid w:val="005D0560"/>
    <w:rsid w:val="005E4C24"/>
    <w:rsid w:val="00601094"/>
    <w:rsid w:val="006039B9"/>
    <w:rsid w:val="0060480B"/>
    <w:rsid w:val="00613B70"/>
    <w:rsid w:val="006523CF"/>
    <w:rsid w:val="00661177"/>
    <w:rsid w:val="00667619"/>
    <w:rsid w:val="006704F4"/>
    <w:rsid w:val="00674A34"/>
    <w:rsid w:val="00680FD4"/>
    <w:rsid w:val="00682D30"/>
    <w:rsid w:val="006849DE"/>
    <w:rsid w:val="00685BDA"/>
    <w:rsid w:val="00693E1E"/>
    <w:rsid w:val="00695E9B"/>
    <w:rsid w:val="006A2A36"/>
    <w:rsid w:val="006B5DC7"/>
    <w:rsid w:val="006B7D2A"/>
    <w:rsid w:val="006C6EF5"/>
    <w:rsid w:val="006C796A"/>
    <w:rsid w:val="006E64AE"/>
    <w:rsid w:val="006F47FD"/>
    <w:rsid w:val="00702EA7"/>
    <w:rsid w:val="0071079F"/>
    <w:rsid w:val="007365DC"/>
    <w:rsid w:val="00743B51"/>
    <w:rsid w:val="0075799C"/>
    <w:rsid w:val="00774725"/>
    <w:rsid w:val="00783A80"/>
    <w:rsid w:val="007B7006"/>
    <w:rsid w:val="007D03E3"/>
    <w:rsid w:val="007D76EA"/>
    <w:rsid w:val="007E721A"/>
    <w:rsid w:val="00806425"/>
    <w:rsid w:val="0080720A"/>
    <w:rsid w:val="008231CB"/>
    <w:rsid w:val="00824ADC"/>
    <w:rsid w:val="008339EF"/>
    <w:rsid w:val="00842F24"/>
    <w:rsid w:val="00843BB0"/>
    <w:rsid w:val="00851F0B"/>
    <w:rsid w:val="00853DFE"/>
    <w:rsid w:val="00855091"/>
    <w:rsid w:val="00866D12"/>
    <w:rsid w:val="00882ECE"/>
    <w:rsid w:val="008872B6"/>
    <w:rsid w:val="00890835"/>
    <w:rsid w:val="00895B7E"/>
    <w:rsid w:val="008B63FE"/>
    <w:rsid w:val="008C7A82"/>
    <w:rsid w:val="008D2C39"/>
    <w:rsid w:val="008D7C5A"/>
    <w:rsid w:val="008E4F31"/>
    <w:rsid w:val="00906D22"/>
    <w:rsid w:val="00907051"/>
    <w:rsid w:val="00913E4A"/>
    <w:rsid w:val="009144A8"/>
    <w:rsid w:val="00926A66"/>
    <w:rsid w:val="00963A61"/>
    <w:rsid w:val="00963C80"/>
    <w:rsid w:val="00983D0B"/>
    <w:rsid w:val="00992EEC"/>
    <w:rsid w:val="009C4BBA"/>
    <w:rsid w:val="009C616E"/>
    <w:rsid w:val="009C63B0"/>
    <w:rsid w:val="009D5333"/>
    <w:rsid w:val="009D7F31"/>
    <w:rsid w:val="009E0193"/>
    <w:rsid w:val="00A02961"/>
    <w:rsid w:val="00A03E2A"/>
    <w:rsid w:val="00A04C2B"/>
    <w:rsid w:val="00A070C6"/>
    <w:rsid w:val="00A22664"/>
    <w:rsid w:val="00A239E5"/>
    <w:rsid w:val="00A25BDA"/>
    <w:rsid w:val="00A329C2"/>
    <w:rsid w:val="00A342D2"/>
    <w:rsid w:val="00A46E48"/>
    <w:rsid w:val="00A53E9E"/>
    <w:rsid w:val="00A60EA1"/>
    <w:rsid w:val="00A65FDD"/>
    <w:rsid w:val="00A84595"/>
    <w:rsid w:val="00A905D1"/>
    <w:rsid w:val="00A918FC"/>
    <w:rsid w:val="00AA636F"/>
    <w:rsid w:val="00AA7F3A"/>
    <w:rsid w:val="00AB4203"/>
    <w:rsid w:val="00AD371C"/>
    <w:rsid w:val="00AD6794"/>
    <w:rsid w:val="00AE6560"/>
    <w:rsid w:val="00AF5B17"/>
    <w:rsid w:val="00AF5FE0"/>
    <w:rsid w:val="00B042B0"/>
    <w:rsid w:val="00B05058"/>
    <w:rsid w:val="00B05DC4"/>
    <w:rsid w:val="00B11303"/>
    <w:rsid w:val="00B2354E"/>
    <w:rsid w:val="00B2447A"/>
    <w:rsid w:val="00B409A6"/>
    <w:rsid w:val="00B42B93"/>
    <w:rsid w:val="00B51DB5"/>
    <w:rsid w:val="00B63C70"/>
    <w:rsid w:val="00B74893"/>
    <w:rsid w:val="00B9473A"/>
    <w:rsid w:val="00BA2B51"/>
    <w:rsid w:val="00BC13BF"/>
    <w:rsid w:val="00BC16E8"/>
    <w:rsid w:val="00BE46AC"/>
    <w:rsid w:val="00BE5D8E"/>
    <w:rsid w:val="00BF0B59"/>
    <w:rsid w:val="00BF33C3"/>
    <w:rsid w:val="00BF6B79"/>
    <w:rsid w:val="00C058FA"/>
    <w:rsid w:val="00C06543"/>
    <w:rsid w:val="00C164B3"/>
    <w:rsid w:val="00C27957"/>
    <w:rsid w:val="00C45198"/>
    <w:rsid w:val="00C45AC9"/>
    <w:rsid w:val="00C73471"/>
    <w:rsid w:val="00C74A2A"/>
    <w:rsid w:val="00C92DBE"/>
    <w:rsid w:val="00CA35BB"/>
    <w:rsid w:val="00CB3473"/>
    <w:rsid w:val="00CD6C9C"/>
    <w:rsid w:val="00CE216B"/>
    <w:rsid w:val="00CF1BED"/>
    <w:rsid w:val="00CF54E6"/>
    <w:rsid w:val="00CF58CE"/>
    <w:rsid w:val="00D060A8"/>
    <w:rsid w:val="00D13965"/>
    <w:rsid w:val="00D2221E"/>
    <w:rsid w:val="00D32748"/>
    <w:rsid w:val="00D369CC"/>
    <w:rsid w:val="00D54FDE"/>
    <w:rsid w:val="00D5600D"/>
    <w:rsid w:val="00D569B9"/>
    <w:rsid w:val="00D61AC4"/>
    <w:rsid w:val="00D61D67"/>
    <w:rsid w:val="00D70AC5"/>
    <w:rsid w:val="00D70CB9"/>
    <w:rsid w:val="00D725D0"/>
    <w:rsid w:val="00D76288"/>
    <w:rsid w:val="00D80F90"/>
    <w:rsid w:val="00D85CE5"/>
    <w:rsid w:val="00D86AE9"/>
    <w:rsid w:val="00D946C2"/>
    <w:rsid w:val="00DA0967"/>
    <w:rsid w:val="00DA5B4E"/>
    <w:rsid w:val="00DB1FAC"/>
    <w:rsid w:val="00DB2881"/>
    <w:rsid w:val="00DC0FC5"/>
    <w:rsid w:val="00DC5DE9"/>
    <w:rsid w:val="00DD0756"/>
    <w:rsid w:val="00DD0BA3"/>
    <w:rsid w:val="00DD2021"/>
    <w:rsid w:val="00DD49A7"/>
    <w:rsid w:val="00DD648E"/>
    <w:rsid w:val="00DD7011"/>
    <w:rsid w:val="00DE2517"/>
    <w:rsid w:val="00DF1668"/>
    <w:rsid w:val="00DF7417"/>
    <w:rsid w:val="00E14AAB"/>
    <w:rsid w:val="00E21BA9"/>
    <w:rsid w:val="00E241BD"/>
    <w:rsid w:val="00E24374"/>
    <w:rsid w:val="00E36ACF"/>
    <w:rsid w:val="00E37CD3"/>
    <w:rsid w:val="00E56B83"/>
    <w:rsid w:val="00E71087"/>
    <w:rsid w:val="00E72701"/>
    <w:rsid w:val="00E73ECD"/>
    <w:rsid w:val="00E74730"/>
    <w:rsid w:val="00E83E88"/>
    <w:rsid w:val="00E97FC5"/>
    <w:rsid w:val="00EA32B4"/>
    <w:rsid w:val="00EA353E"/>
    <w:rsid w:val="00EA624A"/>
    <w:rsid w:val="00EA71C7"/>
    <w:rsid w:val="00EB4FE7"/>
    <w:rsid w:val="00EC7763"/>
    <w:rsid w:val="00ED1BEA"/>
    <w:rsid w:val="00ED79A1"/>
    <w:rsid w:val="00EE14A9"/>
    <w:rsid w:val="00EE503A"/>
    <w:rsid w:val="00EF4913"/>
    <w:rsid w:val="00EF4EF6"/>
    <w:rsid w:val="00EF51D5"/>
    <w:rsid w:val="00F05363"/>
    <w:rsid w:val="00F0644C"/>
    <w:rsid w:val="00F1439F"/>
    <w:rsid w:val="00F217B5"/>
    <w:rsid w:val="00F239F5"/>
    <w:rsid w:val="00F31B1B"/>
    <w:rsid w:val="00F35E8A"/>
    <w:rsid w:val="00F35FF7"/>
    <w:rsid w:val="00F417DA"/>
    <w:rsid w:val="00F47BEB"/>
    <w:rsid w:val="00F534D8"/>
    <w:rsid w:val="00F57E25"/>
    <w:rsid w:val="00F744FD"/>
    <w:rsid w:val="00F75C7A"/>
    <w:rsid w:val="00F80DEC"/>
    <w:rsid w:val="00F86DB1"/>
    <w:rsid w:val="00F9332F"/>
    <w:rsid w:val="00FC54D2"/>
    <w:rsid w:val="00FC55A2"/>
    <w:rsid w:val="00FD78E0"/>
    <w:rsid w:val="00FE2707"/>
    <w:rsid w:val="00FE7C88"/>
    <w:rsid w:val="0291D0C0"/>
    <w:rsid w:val="038A7615"/>
    <w:rsid w:val="05AB0990"/>
    <w:rsid w:val="073AFBB4"/>
    <w:rsid w:val="07B73125"/>
    <w:rsid w:val="09004262"/>
    <w:rsid w:val="0BFF64C3"/>
    <w:rsid w:val="13B00F49"/>
    <w:rsid w:val="14C84AC0"/>
    <w:rsid w:val="1B76C1B7"/>
    <w:rsid w:val="201676F5"/>
    <w:rsid w:val="2278B4FB"/>
    <w:rsid w:val="236BAFC7"/>
    <w:rsid w:val="26E542F0"/>
    <w:rsid w:val="286E76CD"/>
    <w:rsid w:val="29C00AFA"/>
    <w:rsid w:val="29D7554B"/>
    <w:rsid w:val="3253C429"/>
    <w:rsid w:val="32E3352C"/>
    <w:rsid w:val="344CCC88"/>
    <w:rsid w:val="3AC8348B"/>
    <w:rsid w:val="3CEF00DA"/>
    <w:rsid w:val="4099D9CE"/>
    <w:rsid w:val="4172A62F"/>
    <w:rsid w:val="41EC2395"/>
    <w:rsid w:val="423636C0"/>
    <w:rsid w:val="444A7D6D"/>
    <w:rsid w:val="45986D3A"/>
    <w:rsid w:val="483FF9FB"/>
    <w:rsid w:val="485D8213"/>
    <w:rsid w:val="4AE32929"/>
    <w:rsid w:val="4B4A05C3"/>
    <w:rsid w:val="514E0242"/>
    <w:rsid w:val="52CC08E4"/>
    <w:rsid w:val="5598BD86"/>
    <w:rsid w:val="55A5DA30"/>
    <w:rsid w:val="56A08D8F"/>
    <w:rsid w:val="5E871F84"/>
    <w:rsid w:val="63E8E5AC"/>
    <w:rsid w:val="65319128"/>
    <w:rsid w:val="6633A79B"/>
    <w:rsid w:val="6AC293BD"/>
    <w:rsid w:val="6B3F9C2A"/>
    <w:rsid w:val="6BAF981A"/>
    <w:rsid w:val="6D55BF25"/>
    <w:rsid w:val="6DB66C80"/>
    <w:rsid w:val="6F904364"/>
    <w:rsid w:val="74335DFE"/>
    <w:rsid w:val="768E6BA6"/>
    <w:rsid w:val="7824ABAF"/>
    <w:rsid w:val="7851A931"/>
    <w:rsid w:val="78EF3963"/>
    <w:rsid w:val="7A183731"/>
    <w:rsid w:val="7CFCAF5E"/>
    <w:rsid w:val="7DE18E40"/>
    <w:rsid w:val="7F56A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3CD61"/>
  <w15:chartTrackingRefBased/>
  <w15:docId w15:val="{579C31C4-675D-4225-82AC-21551C2C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aliases w:val="Hoofdstuk"/>
    <w:basedOn w:val="Standaard"/>
    <w:next w:val="Standaard"/>
    <w:link w:val="Kop1Char"/>
    <w:qFormat/>
    <w:rsid w:val="00613B70"/>
    <w:pPr>
      <w:keepNext/>
      <w:keepLines/>
      <w:pageBreakBefore/>
      <w:framePr w:wrap="notBeside" w:vAnchor="text" w:hAnchor="text" w:y="-203"/>
      <w:numPr>
        <w:numId w:val="30"/>
      </w:numPr>
      <w:spacing w:after="460" w:line="204" w:lineRule="auto"/>
      <w:outlineLvl w:val="0"/>
    </w:pPr>
    <w:rPr>
      <w:rFonts w:eastAsiaTheme="majorEastAsia" w:cstheme="majorBidi"/>
      <w:b/>
      <w:sz w:val="50"/>
      <w:szCs w:val="32"/>
      <w:lang w:val="nl-NL"/>
    </w:rPr>
  </w:style>
  <w:style w:type="paragraph" w:styleId="Kop2">
    <w:name w:val="heading 2"/>
    <w:aliases w:val="Paragraaf"/>
    <w:basedOn w:val="Standaard"/>
    <w:next w:val="Standaard"/>
    <w:link w:val="Kop2Char"/>
    <w:unhideWhenUsed/>
    <w:qFormat/>
    <w:rsid w:val="00613B70"/>
    <w:pPr>
      <w:keepNext/>
      <w:keepLines/>
      <w:numPr>
        <w:ilvl w:val="1"/>
        <w:numId w:val="30"/>
      </w:numPr>
      <w:spacing w:before="360" w:after="250" w:line="192" w:lineRule="auto"/>
      <w:outlineLvl w:val="1"/>
    </w:pPr>
    <w:rPr>
      <w:rFonts w:eastAsiaTheme="majorEastAsia" w:cstheme="majorBidi"/>
      <w:b/>
      <w:sz w:val="25"/>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rsid w:val="00613B70"/>
    <w:rPr>
      <w:rFonts w:eastAsiaTheme="majorEastAsia" w:cstheme="majorBidi"/>
      <w:b/>
      <w:sz w:val="50"/>
      <w:szCs w:val="32"/>
      <w:lang w:val="nl-NL"/>
    </w:rPr>
  </w:style>
  <w:style w:type="paragraph" w:styleId="Lijstalinea">
    <w:name w:val="List Paragraph"/>
    <w:basedOn w:val="Standaard"/>
    <w:uiPriority w:val="34"/>
    <w:qFormat/>
    <w:rsid w:val="003957EA"/>
    <w:pPr>
      <w:ind w:left="720"/>
      <w:contextualSpacing/>
    </w:pPr>
  </w:style>
  <w:style w:type="character" w:customStyle="1" w:styleId="Kop2Char">
    <w:name w:val="Kop 2 Char"/>
    <w:aliases w:val="Paragraaf Char"/>
    <w:basedOn w:val="Standaardalinea-lettertype"/>
    <w:link w:val="Kop2"/>
    <w:rsid w:val="00613B70"/>
    <w:rPr>
      <w:rFonts w:eastAsiaTheme="majorEastAsia" w:cstheme="majorBidi"/>
      <w:b/>
      <w:sz w:val="25"/>
      <w:szCs w:val="26"/>
      <w:lang w:val="nl-NL"/>
    </w:rPr>
  </w:style>
  <w:style w:type="character" w:customStyle="1" w:styleId="normaltextrun">
    <w:name w:val="normaltextrun"/>
    <w:basedOn w:val="Standaardalinea-lettertype"/>
    <w:rsid w:val="00882ECE"/>
  </w:style>
  <w:style w:type="character" w:customStyle="1" w:styleId="eop">
    <w:name w:val="eop"/>
    <w:basedOn w:val="Standaardalinea-lettertype"/>
    <w:rsid w:val="00882ECE"/>
  </w:style>
  <w:style w:type="paragraph" w:customStyle="1" w:styleId="paragraph">
    <w:name w:val="paragraph"/>
    <w:basedOn w:val="Standaard"/>
    <w:rsid w:val="000A445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el">
    <w:name w:val="Title"/>
    <w:basedOn w:val="Standaard"/>
    <w:next w:val="Standaard"/>
    <w:link w:val="TitelChar"/>
    <w:uiPriority w:val="10"/>
    <w:qFormat/>
    <w:rsid w:val="000A44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4458"/>
    <w:rPr>
      <w:rFonts w:asciiTheme="majorHAnsi" w:eastAsiaTheme="majorEastAsia" w:hAnsiTheme="majorHAnsi" w:cstheme="majorBidi"/>
      <w:spacing w:val="-10"/>
      <w:kern w:val="28"/>
      <w:sz w:val="56"/>
      <w:szCs w:val="56"/>
      <w:lang w:val="en-GB"/>
    </w:rPr>
  </w:style>
  <w:style w:type="character" w:styleId="Verwijzingopmerking">
    <w:name w:val="annotation reference"/>
    <w:basedOn w:val="Standaardalinea-lettertype"/>
    <w:uiPriority w:val="99"/>
    <w:semiHidden/>
    <w:unhideWhenUsed/>
    <w:rsid w:val="003339D8"/>
    <w:rPr>
      <w:sz w:val="16"/>
      <w:szCs w:val="16"/>
    </w:rPr>
  </w:style>
  <w:style w:type="paragraph" w:styleId="Tekstopmerking">
    <w:name w:val="annotation text"/>
    <w:basedOn w:val="Standaard"/>
    <w:link w:val="TekstopmerkingChar"/>
    <w:uiPriority w:val="99"/>
    <w:unhideWhenUsed/>
    <w:rsid w:val="003339D8"/>
    <w:pPr>
      <w:spacing w:line="240" w:lineRule="auto"/>
    </w:pPr>
    <w:rPr>
      <w:sz w:val="20"/>
      <w:szCs w:val="20"/>
    </w:rPr>
  </w:style>
  <w:style w:type="character" w:customStyle="1" w:styleId="TekstopmerkingChar">
    <w:name w:val="Tekst opmerking Char"/>
    <w:basedOn w:val="Standaardalinea-lettertype"/>
    <w:link w:val="Tekstopmerking"/>
    <w:uiPriority w:val="99"/>
    <w:rsid w:val="003339D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3339D8"/>
    <w:rPr>
      <w:b/>
      <w:bCs/>
    </w:rPr>
  </w:style>
  <w:style w:type="character" w:customStyle="1" w:styleId="OnderwerpvanopmerkingChar">
    <w:name w:val="Onderwerp van opmerking Char"/>
    <w:basedOn w:val="TekstopmerkingChar"/>
    <w:link w:val="Onderwerpvanopmerking"/>
    <w:uiPriority w:val="99"/>
    <w:semiHidden/>
    <w:rsid w:val="003339D8"/>
    <w:rPr>
      <w:b/>
      <w:bCs/>
      <w:sz w:val="20"/>
      <w:szCs w:val="20"/>
      <w:lang w:val="en-GB"/>
    </w:rPr>
  </w:style>
  <w:style w:type="table" w:styleId="Onopgemaaktetabel4">
    <w:name w:val="Plain Table 4"/>
    <w:basedOn w:val="Standaardtabel"/>
    <w:uiPriority w:val="44"/>
    <w:rsid w:val="00C92DBE"/>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1">
    <w:name w:val="Table Normal1"/>
    <w:uiPriority w:val="2"/>
    <w:semiHidden/>
    <w:unhideWhenUsed/>
    <w:qFormat/>
    <w:rsid w:val="00BE5D8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BE5D8E"/>
    <w:pPr>
      <w:widowControl w:val="0"/>
      <w:autoSpaceDE w:val="0"/>
      <w:autoSpaceDN w:val="0"/>
      <w:spacing w:after="0" w:line="268" w:lineRule="exact"/>
      <w:ind w:left="107"/>
    </w:pPr>
    <w:rPr>
      <w:rFonts w:ascii="Calibri" w:eastAsia="Calibri" w:hAnsi="Calibri" w:cs="Calibri"/>
      <w:lang w:val="en-US"/>
    </w:rPr>
  </w:style>
  <w:style w:type="paragraph" w:styleId="Koptekst">
    <w:name w:val="header"/>
    <w:basedOn w:val="Standaard"/>
    <w:link w:val="KoptekstChar"/>
    <w:uiPriority w:val="99"/>
    <w:unhideWhenUsed/>
    <w:rsid w:val="001C7B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BBD"/>
    <w:rPr>
      <w:lang w:val="en-GB"/>
    </w:rPr>
  </w:style>
  <w:style w:type="paragraph" w:styleId="Voettekst">
    <w:name w:val="footer"/>
    <w:basedOn w:val="Standaard"/>
    <w:link w:val="VoettekstChar"/>
    <w:uiPriority w:val="99"/>
    <w:unhideWhenUsed/>
    <w:rsid w:val="001C7B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BBD"/>
    <w:rPr>
      <w:lang w:val="en-GB"/>
    </w:rPr>
  </w:style>
  <w:style w:type="character" w:styleId="Hyperlink">
    <w:name w:val="Hyperlink"/>
    <w:basedOn w:val="Standaardalinea-lettertype"/>
    <w:uiPriority w:val="99"/>
    <w:semiHidden/>
    <w:unhideWhenUsed/>
    <w:rsid w:val="002B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056">
      <w:bodyDiv w:val="1"/>
      <w:marLeft w:val="0"/>
      <w:marRight w:val="0"/>
      <w:marTop w:val="0"/>
      <w:marBottom w:val="0"/>
      <w:divBdr>
        <w:top w:val="none" w:sz="0" w:space="0" w:color="auto"/>
        <w:left w:val="none" w:sz="0" w:space="0" w:color="auto"/>
        <w:bottom w:val="none" w:sz="0" w:space="0" w:color="auto"/>
        <w:right w:val="none" w:sz="0" w:space="0" w:color="auto"/>
      </w:divBdr>
    </w:div>
    <w:div w:id="301934141">
      <w:bodyDiv w:val="1"/>
      <w:marLeft w:val="0"/>
      <w:marRight w:val="0"/>
      <w:marTop w:val="0"/>
      <w:marBottom w:val="0"/>
      <w:divBdr>
        <w:top w:val="none" w:sz="0" w:space="0" w:color="auto"/>
        <w:left w:val="none" w:sz="0" w:space="0" w:color="auto"/>
        <w:bottom w:val="none" w:sz="0" w:space="0" w:color="auto"/>
        <w:right w:val="none" w:sz="0" w:space="0" w:color="auto"/>
      </w:divBdr>
      <w:divsChild>
        <w:div w:id="270163708">
          <w:marLeft w:val="547"/>
          <w:marRight w:val="0"/>
          <w:marTop w:val="200"/>
          <w:marBottom w:val="0"/>
          <w:divBdr>
            <w:top w:val="none" w:sz="0" w:space="0" w:color="auto"/>
            <w:left w:val="none" w:sz="0" w:space="0" w:color="auto"/>
            <w:bottom w:val="none" w:sz="0" w:space="0" w:color="auto"/>
            <w:right w:val="none" w:sz="0" w:space="0" w:color="auto"/>
          </w:divBdr>
        </w:div>
        <w:div w:id="405999243">
          <w:marLeft w:val="547"/>
          <w:marRight w:val="0"/>
          <w:marTop w:val="200"/>
          <w:marBottom w:val="0"/>
          <w:divBdr>
            <w:top w:val="none" w:sz="0" w:space="0" w:color="auto"/>
            <w:left w:val="none" w:sz="0" w:space="0" w:color="auto"/>
            <w:bottom w:val="none" w:sz="0" w:space="0" w:color="auto"/>
            <w:right w:val="none" w:sz="0" w:space="0" w:color="auto"/>
          </w:divBdr>
        </w:div>
        <w:div w:id="1425030222">
          <w:marLeft w:val="547"/>
          <w:marRight w:val="0"/>
          <w:marTop w:val="200"/>
          <w:marBottom w:val="0"/>
          <w:divBdr>
            <w:top w:val="none" w:sz="0" w:space="0" w:color="auto"/>
            <w:left w:val="none" w:sz="0" w:space="0" w:color="auto"/>
            <w:bottom w:val="none" w:sz="0" w:space="0" w:color="auto"/>
            <w:right w:val="none" w:sz="0" w:space="0" w:color="auto"/>
          </w:divBdr>
        </w:div>
        <w:div w:id="1598293103">
          <w:marLeft w:val="547"/>
          <w:marRight w:val="0"/>
          <w:marTop w:val="200"/>
          <w:marBottom w:val="0"/>
          <w:divBdr>
            <w:top w:val="none" w:sz="0" w:space="0" w:color="auto"/>
            <w:left w:val="none" w:sz="0" w:space="0" w:color="auto"/>
            <w:bottom w:val="none" w:sz="0" w:space="0" w:color="auto"/>
            <w:right w:val="none" w:sz="0" w:space="0" w:color="auto"/>
          </w:divBdr>
        </w:div>
        <w:div w:id="1607496113">
          <w:marLeft w:val="547"/>
          <w:marRight w:val="0"/>
          <w:marTop w:val="200"/>
          <w:marBottom w:val="0"/>
          <w:divBdr>
            <w:top w:val="none" w:sz="0" w:space="0" w:color="auto"/>
            <w:left w:val="none" w:sz="0" w:space="0" w:color="auto"/>
            <w:bottom w:val="none" w:sz="0" w:space="0" w:color="auto"/>
            <w:right w:val="none" w:sz="0" w:space="0" w:color="auto"/>
          </w:divBdr>
        </w:div>
        <w:div w:id="2067869312">
          <w:marLeft w:val="547"/>
          <w:marRight w:val="0"/>
          <w:marTop w:val="200"/>
          <w:marBottom w:val="0"/>
          <w:divBdr>
            <w:top w:val="none" w:sz="0" w:space="0" w:color="auto"/>
            <w:left w:val="none" w:sz="0" w:space="0" w:color="auto"/>
            <w:bottom w:val="none" w:sz="0" w:space="0" w:color="auto"/>
            <w:right w:val="none" w:sz="0" w:space="0" w:color="auto"/>
          </w:divBdr>
        </w:div>
        <w:div w:id="2142262077">
          <w:marLeft w:val="547"/>
          <w:marRight w:val="0"/>
          <w:marTop w:val="200"/>
          <w:marBottom w:val="0"/>
          <w:divBdr>
            <w:top w:val="none" w:sz="0" w:space="0" w:color="auto"/>
            <w:left w:val="none" w:sz="0" w:space="0" w:color="auto"/>
            <w:bottom w:val="none" w:sz="0" w:space="0" w:color="auto"/>
            <w:right w:val="none" w:sz="0" w:space="0" w:color="auto"/>
          </w:divBdr>
        </w:div>
      </w:divsChild>
    </w:div>
    <w:div w:id="733166997">
      <w:bodyDiv w:val="1"/>
      <w:marLeft w:val="0"/>
      <w:marRight w:val="0"/>
      <w:marTop w:val="0"/>
      <w:marBottom w:val="0"/>
      <w:divBdr>
        <w:top w:val="none" w:sz="0" w:space="0" w:color="auto"/>
        <w:left w:val="none" w:sz="0" w:space="0" w:color="auto"/>
        <w:bottom w:val="none" w:sz="0" w:space="0" w:color="auto"/>
        <w:right w:val="none" w:sz="0" w:space="0" w:color="auto"/>
      </w:divBdr>
    </w:div>
    <w:div w:id="824735621">
      <w:bodyDiv w:val="1"/>
      <w:marLeft w:val="0"/>
      <w:marRight w:val="0"/>
      <w:marTop w:val="0"/>
      <w:marBottom w:val="0"/>
      <w:divBdr>
        <w:top w:val="none" w:sz="0" w:space="0" w:color="auto"/>
        <w:left w:val="none" w:sz="0" w:space="0" w:color="auto"/>
        <w:bottom w:val="none" w:sz="0" w:space="0" w:color="auto"/>
        <w:right w:val="none" w:sz="0" w:space="0" w:color="auto"/>
      </w:divBdr>
      <w:divsChild>
        <w:div w:id="907690907">
          <w:marLeft w:val="0"/>
          <w:marRight w:val="0"/>
          <w:marTop w:val="0"/>
          <w:marBottom w:val="0"/>
          <w:divBdr>
            <w:top w:val="none" w:sz="0" w:space="0" w:color="auto"/>
            <w:left w:val="none" w:sz="0" w:space="0" w:color="auto"/>
            <w:bottom w:val="none" w:sz="0" w:space="0" w:color="auto"/>
            <w:right w:val="none" w:sz="0" w:space="0" w:color="auto"/>
          </w:divBdr>
        </w:div>
        <w:div w:id="945115884">
          <w:marLeft w:val="0"/>
          <w:marRight w:val="0"/>
          <w:marTop w:val="0"/>
          <w:marBottom w:val="0"/>
          <w:divBdr>
            <w:top w:val="none" w:sz="0" w:space="0" w:color="auto"/>
            <w:left w:val="none" w:sz="0" w:space="0" w:color="auto"/>
            <w:bottom w:val="none" w:sz="0" w:space="0" w:color="auto"/>
            <w:right w:val="none" w:sz="0" w:space="0" w:color="auto"/>
          </w:divBdr>
        </w:div>
      </w:divsChild>
    </w:div>
    <w:div w:id="1222211998">
      <w:bodyDiv w:val="1"/>
      <w:marLeft w:val="0"/>
      <w:marRight w:val="0"/>
      <w:marTop w:val="0"/>
      <w:marBottom w:val="0"/>
      <w:divBdr>
        <w:top w:val="none" w:sz="0" w:space="0" w:color="auto"/>
        <w:left w:val="none" w:sz="0" w:space="0" w:color="auto"/>
        <w:bottom w:val="none" w:sz="0" w:space="0" w:color="auto"/>
        <w:right w:val="none" w:sz="0" w:space="0" w:color="auto"/>
      </w:divBdr>
      <w:divsChild>
        <w:div w:id="510340237">
          <w:marLeft w:val="360"/>
          <w:marRight w:val="0"/>
          <w:marTop w:val="200"/>
          <w:marBottom w:val="0"/>
          <w:divBdr>
            <w:top w:val="none" w:sz="0" w:space="0" w:color="auto"/>
            <w:left w:val="none" w:sz="0" w:space="0" w:color="auto"/>
            <w:bottom w:val="none" w:sz="0" w:space="0" w:color="auto"/>
            <w:right w:val="none" w:sz="0" w:space="0" w:color="auto"/>
          </w:divBdr>
        </w:div>
        <w:div w:id="585774687">
          <w:marLeft w:val="360"/>
          <w:marRight w:val="0"/>
          <w:marTop w:val="200"/>
          <w:marBottom w:val="0"/>
          <w:divBdr>
            <w:top w:val="none" w:sz="0" w:space="0" w:color="auto"/>
            <w:left w:val="none" w:sz="0" w:space="0" w:color="auto"/>
            <w:bottom w:val="none" w:sz="0" w:space="0" w:color="auto"/>
            <w:right w:val="none" w:sz="0" w:space="0" w:color="auto"/>
          </w:divBdr>
        </w:div>
        <w:div w:id="693195303">
          <w:marLeft w:val="360"/>
          <w:marRight w:val="0"/>
          <w:marTop w:val="200"/>
          <w:marBottom w:val="0"/>
          <w:divBdr>
            <w:top w:val="none" w:sz="0" w:space="0" w:color="auto"/>
            <w:left w:val="none" w:sz="0" w:space="0" w:color="auto"/>
            <w:bottom w:val="none" w:sz="0" w:space="0" w:color="auto"/>
            <w:right w:val="none" w:sz="0" w:space="0" w:color="auto"/>
          </w:divBdr>
        </w:div>
      </w:divsChild>
    </w:div>
    <w:div w:id="1301577196">
      <w:bodyDiv w:val="1"/>
      <w:marLeft w:val="0"/>
      <w:marRight w:val="0"/>
      <w:marTop w:val="0"/>
      <w:marBottom w:val="0"/>
      <w:divBdr>
        <w:top w:val="none" w:sz="0" w:space="0" w:color="auto"/>
        <w:left w:val="none" w:sz="0" w:space="0" w:color="auto"/>
        <w:bottom w:val="none" w:sz="0" w:space="0" w:color="auto"/>
        <w:right w:val="none" w:sz="0" w:space="0" w:color="auto"/>
      </w:divBdr>
      <w:divsChild>
        <w:div w:id="124083452">
          <w:marLeft w:val="0"/>
          <w:marRight w:val="0"/>
          <w:marTop w:val="0"/>
          <w:marBottom w:val="0"/>
          <w:divBdr>
            <w:top w:val="none" w:sz="0" w:space="0" w:color="auto"/>
            <w:left w:val="none" w:sz="0" w:space="0" w:color="auto"/>
            <w:bottom w:val="none" w:sz="0" w:space="0" w:color="auto"/>
            <w:right w:val="none" w:sz="0" w:space="0" w:color="auto"/>
          </w:divBdr>
        </w:div>
        <w:div w:id="251164674">
          <w:marLeft w:val="0"/>
          <w:marRight w:val="0"/>
          <w:marTop w:val="0"/>
          <w:marBottom w:val="0"/>
          <w:divBdr>
            <w:top w:val="none" w:sz="0" w:space="0" w:color="auto"/>
            <w:left w:val="none" w:sz="0" w:space="0" w:color="auto"/>
            <w:bottom w:val="none" w:sz="0" w:space="0" w:color="auto"/>
            <w:right w:val="none" w:sz="0" w:space="0" w:color="auto"/>
          </w:divBdr>
        </w:div>
        <w:div w:id="819231474">
          <w:marLeft w:val="0"/>
          <w:marRight w:val="0"/>
          <w:marTop w:val="0"/>
          <w:marBottom w:val="0"/>
          <w:divBdr>
            <w:top w:val="none" w:sz="0" w:space="0" w:color="auto"/>
            <w:left w:val="none" w:sz="0" w:space="0" w:color="auto"/>
            <w:bottom w:val="none" w:sz="0" w:space="0" w:color="auto"/>
            <w:right w:val="none" w:sz="0" w:space="0" w:color="auto"/>
          </w:divBdr>
        </w:div>
        <w:div w:id="1042708949">
          <w:marLeft w:val="0"/>
          <w:marRight w:val="0"/>
          <w:marTop w:val="0"/>
          <w:marBottom w:val="0"/>
          <w:divBdr>
            <w:top w:val="none" w:sz="0" w:space="0" w:color="auto"/>
            <w:left w:val="none" w:sz="0" w:space="0" w:color="auto"/>
            <w:bottom w:val="none" w:sz="0" w:space="0" w:color="auto"/>
            <w:right w:val="none" w:sz="0" w:space="0" w:color="auto"/>
          </w:divBdr>
        </w:div>
        <w:div w:id="1170095888">
          <w:marLeft w:val="0"/>
          <w:marRight w:val="0"/>
          <w:marTop w:val="0"/>
          <w:marBottom w:val="0"/>
          <w:divBdr>
            <w:top w:val="none" w:sz="0" w:space="0" w:color="auto"/>
            <w:left w:val="none" w:sz="0" w:space="0" w:color="auto"/>
            <w:bottom w:val="none" w:sz="0" w:space="0" w:color="auto"/>
            <w:right w:val="none" w:sz="0" w:space="0" w:color="auto"/>
          </w:divBdr>
        </w:div>
        <w:div w:id="1227718097">
          <w:marLeft w:val="0"/>
          <w:marRight w:val="0"/>
          <w:marTop w:val="0"/>
          <w:marBottom w:val="0"/>
          <w:divBdr>
            <w:top w:val="none" w:sz="0" w:space="0" w:color="auto"/>
            <w:left w:val="none" w:sz="0" w:space="0" w:color="auto"/>
            <w:bottom w:val="none" w:sz="0" w:space="0" w:color="auto"/>
            <w:right w:val="none" w:sz="0" w:space="0" w:color="auto"/>
          </w:divBdr>
        </w:div>
        <w:div w:id="1859655417">
          <w:marLeft w:val="0"/>
          <w:marRight w:val="0"/>
          <w:marTop w:val="0"/>
          <w:marBottom w:val="0"/>
          <w:divBdr>
            <w:top w:val="none" w:sz="0" w:space="0" w:color="auto"/>
            <w:left w:val="none" w:sz="0" w:space="0" w:color="auto"/>
            <w:bottom w:val="none" w:sz="0" w:space="0" w:color="auto"/>
            <w:right w:val="none" w:sz="0" w:space="0" w:color="auto"/>
          </w:divBdr>
        </w:div>
      </w:divsChild>
    </w:div>
    <w:div w:id="1718315445">
      <w:bodyDiv w:val="1"/>
      <w:marLeft w:val="0"/>
      <w:marRight w:val="0"/>
      <w:marTop w:val="0"/>
      <w:marBottom w:val="0"/>
      <w:divBdr>
        <w:top w:val="none" w:sz="0" w:space="0" w:color="auto"/>
        <w:left w:val="none" w:sz="0" w:space="0" w:color="auto"/>
        <w:bottom w:val="none" w:sz="0" w:space="0" w:color="auto"/>
        <w:right w:val="none" w:sz="0" w:space="0" w:color="auto"/>
      </w:divBdr>
      <w:divsChild>
        <w:div w:id="1205556788">
          <w:marLeft w:val="0"/>
          <w:marRight w:val="0"/>
          <w:marTop w:val="0"/>
          <w:marBottom w:val="120"/>
          <w:divBdr>
            <w:top w:val="none" w:sz="0" w:space="0" w:color="auto"/>
            <w:left w:val="none" w:sz="0" w:space="0" w:color="auto"/>
            <w:bottom w:val="none" w:sz="0" w:space="0" w:color="auto"/>
            <w:right w:val="none" w:sz="0" w:space="0" w:color="auto"/>
          </w:divBdr>
          <w:divsChild>
            <w:div w:id="258343284">
              <w:marLeft w:val="0"/>
              <w:marRight w:val="0"/>
              <w:marTop w:val="0"/>
              <w:marBottom w:val="0"/>
              <w:divBdr>
                <w:top w:val="none" w:sz="0" w:space="0" w:color="auto"/>
                <w:left w:val="none" w:sz="0" w:space="0" w:color="auto"/>
                <w:bottom w:val="none" w:sz="0" w:space="0" w:color="auto"/>
                <w:right w:val="none" w:sz="0" w:space="0" w:color="auto"/>
              </w:divBdr>
            </w:div>
          </w:divsChild>
        </w:div>
        <w:div w:id="1968125208">
          <w:marLeft w:val="0"/>
          <w:marRight w:val="0"/>
          <w:marTop w:val="0"/>
          <w:marBottom w:val="120"/>
          <w:divBdr>
            <w:top w:val="none" w:sz="0" w:space="0" w:color="auto"/>
            <w:left w:val="none" w:sz="0" w:space="0" w:color="auto"/>
            <w:bottom w:val="none" w:sz="0" w:space="0" w:color="auto"/>
            <w:right w:val="none" w:sz="0" w:space="0" w:color="auto"/>
          </w:divBdr>
          <w:divsChild>
            <w:div w:id="640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www.tue.nl/" TargetMode="External"/><Relationship Id="rId1" Type="http://schemas.openxmlformats.org/officeDocument/2006/relationships/hyperlink" Target="https://boost.tue.nl/teaching-toolk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6" ma:contentTypeDescription="Create a new document." ma:contentTypeScope="" ma:versionID="06d8535e6b42c9b46df7db83eff46f61">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bd272b881b300dc586e6d3149ed69023"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2E2AA-9A7D-44C3-8B49-44795EF4E934}">
  <ds:schemaRefs>
    <ds:schemaRef ds:uri="http://schemas.microsoft.com/sharepoint/v3/contenttype/forms"/>
  </ds:schemaRefs>
</ds:datastoreItem>
</file>

<file path=customXml/itemProps2.xml><?xml version="1.0" encoding="utf-8"?>
<ds:datastoreItem xmlns:ds="http://schemas.openxmlformats.org/officeDocument/2006/customXml" ds:itemID="{C78BAF14-30D5-4B77-BEB1-CBA15FD4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4ac4-7855-47cf-8916-d02fe1514175"/>
    <ds:schemaRef ds:uri="07d3d9b9-7a59-43c6-adc1-71bae82a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34843-A5D0-448E-B1FC-318EAC672704}">
  <ds:schemaRefs>
    <ds:schemaRef ds:uri="http://purl.org/dc/terms/"/>
    <ds:schemaRef ds:uri="http://schemas.microsoft.com/office/2006/metadata/properties"/>
    <ds:schemaRef ds:uri="72a94ac4-7855-47cf-8916-d02fe1514175"/>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7d3d9b9-7a59-43c6-adc1-71bae82a96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2944</Words>
  <Characters>16193</Characters>
  <Application>Microsoft Office Word</Application>
  <DocSecurity>0</DocSecurity>
  <Lines>134</Lines>
  <Paragraphs>38</Paragraphs>
  <ScaleCrop>false</ScaleCrop>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Voorthuis, Jacob</dc:creator>
  <cp:keywords/>
  <dc:description/>
  <cp:lastModifiedBy>Toorn, Christa van der</cp:lastModifiedBy>
  <cp:revision>41</cp:revision>
  <dcterms:created xsi:type="dcterms:W3CDTF">2023-06-12T11:14:00Z</dcterms:created>
  <dcterms:modified xsi:type="dcterms:W3CDTF">2024-02-28T17:09:00Z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0x010100E30B78DA6C76BD48AC61BCF31578EFE0</vt:lpwstr>
  </property>
  <property fmtid="{D5CDD505-2E9C-101B-9397-08002B2CF9AE}" pid="3" name="MediaServiceImageTags">
    <vt:lpwstr/>
  </property>
</Properties>
</file>